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1E4" w:rsidRDefault="001A1986" w:rsidP="001A1986">
      <w:pPr>
        <w:pStyle w:val="ae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</w:t>
      </w:r>
      <w:r w:rsidR="00F571E4" w:rsidRPr="00F56460">
        <w:rPr>
          <w:rFonts w:ascii="Arial" w:hAnsi="Arial" w:cs="Arial"/>
          <w:sz w:val="24"/>
        </w:rPr>
        <w:t xml:space="preserve">Приложение 6 изложено в новой редакции решением Думы </w:t>
      </w:r>
      <w:hyperlink r:id="rId6" w:history="1">
        <w:r w:rsidR="00F571E4">
          <w:rPr>
            <w:rStyle w:val="a8"/>
            <w:rFonts w:ascii="Arial" w:hAnsi="Arial" w:cs="Arial"/>
            <w:sz w:val="24"/>
          </w:rPr>
          <w:t>от 28.02.2023 № 987</w:t>
        </w:r>
      </w:hyperlink>
      <w:r w:rsidR="00F571E4" w:rsidRPr="00F56460">
        <w:rPr>
          <w:rFonts w:ascii="Arial" w:hAnsi="Arial" w:cs="Arial"/>
          <w:sz w:val="24"/>
        </w:rPr>
        <w:t>)</w:t>
      </w:r>
    </w:p>
    <w:p w:rsidR="00F571E4" w:rsidRPr="00F56460" w:rsidRDefault="00F571E4" w:rsidP="001A1986">
      <w:pPr>
        <w:pStyle w:val="ae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b/>
          <w:sz w:val="24"/>
        </w:rPr>
      </w:pPr>
      <w:r w:rsidRPr="00F56460">
        <w:rPr>
          <w:rFonts w:ascii="Arial" w:hAnsi="Arial" w:cs="Arial"/>
          <w:sz w:val="24"/>
        </w:rPr>
        <w:t>(Приложение 6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7" w:history="1">
        <w:r>
          <w:rPr>
            <w:rStyle w:val="a8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</w:p>
    <w:p w:rsidR="00F571E4" w:rsidRDefault="00F571E4" w:rsidP="00F571E4">
      <w:pPr>
        <w:pStyle w:val="ae"/>
        <w:tabs>
          <w:tab w:val="center" w:pos="709"/>
          <w:tab w:val="center" w:pos="6237"/>
        </w:tabs>
        <w:spacing w:line="0" w:lineRule="atLeast"/>
        <w:ind w:left="4962" w:firstLine="0"/>
        <w:rPr>
          <w:rFonts w:ascii="Arial" w:hAnsi="Arial" w:cs="Arial"/>
          <w:b/>
          <w:sz w:val="32"/>
          <w:szCs w:val="32"/>
        </w:rPr>
      </w:pPr>
    </w:p>
    <w:p w:rsidR="00F571E4" w:rsidRPr="00C3700D" w:rsidRDefault="00F571E4" w:rsidP="00F571E4">
      <w:pPr>
        <w:pStyle w:val="ae"/>
        <w:tabs>
          <w:tab w:val="center" w:pos="709"/>
          <w:tab w:val="center" w:pos="6237"/>
        </w:tabs>
        <w:spacing w:line="0" w:lineRule="atLeast"/>
        <w:ind w:left="4962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6 к решению</w:t>
      </w:r>
    </w:p>
    <w:p w:rsidR="00F571E4" w:rsidRPr="00C3700D" w:rsidRDefault="00F571E4" w:rsidP="00F571E4">
      <w:pPr>
        <w:pStyle w:val="ae"/>
        <w:tabs>
          <w:tab w:val="center" w:pos="709"/>
          <w:tab w:val="center" w:pos="6663"/>
        </w:tabs>
        <w:spacing w:line="0" w:lineRule="atLeast"/>
        <w:ind w:left="4962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F571E4" w:rsidRPr="00C3700D" w:rsidRDefault="00F571E4" w:rsidP="00F571E4">
      <w:pPr>
        <w:pStyle w:val="ae"/>
        <w:tabs>
          <w:tab w:val="center" w:pos="709"/>
          <w:tab w:val="center" w:pos="6663"/>
        </w:tabs>
        <w:spacing w:line="0" w:lineRule="atLeast"/>
        <w:ind w:left="4962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от 23.12.2022 № 962</w:t>
      </w:r>
    </w:p>
    <w:p w:rsidR="00F571E4" w:rsidRPr="00372B98" w:rsidRDefault="00F571E4" w:rsidP="00F571E4">
      <w:pPr>
        <w:tabs>
          <w:tab w:val="left" w:pos="2550"/>
        </w:tabs>
        <w:rPr>
          <w:rFonts w:cs="Arial"/>
          <w:szCs w:val="28"/>
        </w:rPr>
      </w:pPr>
    </w:p>
    <w:p w:rsidR="00F571E4" w:rsidRPr="00372B98" w:rsidRDefault="00F571E4" w:rsidP="00F571E4">
      <w:pPr>
        <w:tabs>
          <w:tab w:val="left" w:pos="2550"/>
        </w:tabs>
        <w:jc w:val="center"/>
        <w:rPr>
          <w:rFonts w:cs="Arial"/>
          <w:b/>
          <w:szCs w:val="28"/>
        </w:rPr>
      </w:pPr>
      <w:r w:rsidRPr="00372B98">
        <w:rPr>
          <w:rFonts w:cs="Arial"/>
          <w:b/>
          <w:szCs w:val="28"/>
        </w:rPr>
        <w:t xml:space="preserve">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372B98">
        <w:rPr>
          <w:rFonts w:cs="Arial"/>
          <w:b/>
          <w:szCs w:val="28"/>
        </w:rPr>
        <w:t>видов расходов классификации расходов бюджета муниципаль</w:t>
      </w:r>
      <w:bookmarkStart w:id="0" w:name="_GoBack"/>
      <w:bookmarkEnd w:id="0"/>
      <w:r w:rsidRPr="00372B98">
        <w:rPr>
          <w:rFonts w:cs="Arial"/>
          <w:b/>
          <w:szCs w:val="28"/>
        </w:rPr>
        <w:t>ного образования</w:t>
      </w:r>
      <w:proofErr w:type="gramEnd"/>
      <w:r w:rsidRPr="00372B98">
        <w:rPr>
          <w:rFonts w:cs="Arial"/>
          <w:b/>
          <w:szCs w:val="28"/>
        </w:rPr>
        <w:t xml:space="preserve"> </w:t>
      </w:r>
      <w:proofErr w:type="spellStart"/>
      <w:r w:rsidRPr="00372B98">
        <w:rPr>
          <w:rFonts w:cs="Arial"/>
          <w:b/>
          <w:szCs w:val="28"/>
        </w:rPr>
        <w:t>Кондинский</w:t>
      </w:r>
      <w:proofErr w:type="spellEnd"/>
      <w:r w:rsidRPr="00372B98">
        <w:rPr>
          <w:rFonts w:cs="Arial"/>
          <w:b/>
          <w:szCs w:val="28"/>
        </w:rPr>
        <w:t xml:space="preserve"> район на плановый период 2024 и 2025 годов</w:t>
      </w:r>
    </w:p>
    <w:p w:rsidR="00F571E4" w:rsidRPr="00372B98" w:rsidRDefault="00F571E4" w:rsidP="00F571E4">
      <w:pPr>
        <w:tabs>
          <w:tab w:val="left" w:pos="2550"/>
        </w:tabs>
        <w:rPr>
          <w:rFonts w:cs="Arial"/>
          <w:szCs w:val="28"/>
        </w:rPr>
      </w:pPr>
    </w:p>
    <w:tbl>
      <w:tblPr>
        <w:tblW w:w="9351" w:type="dxa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1142"/>
        <w:gridCol w:w="567"/>
        <w:gridCol w:w="1559"/>
        <w:gridCol w:w="1418"/>
      </w:tblGrid>
      <w:tr w:rsidR="00F571E4" w:rsidRPr="00043DE0" w:rsidTr="0026155A">
        <w:trPr>
          <w:trHeight w:val="68"/>
          <w:jc w:val="center"/>
        </w:trPr>
        <w:tc>
          <w:tcPr>
            <w:tcW w:w="46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F571E4" w:rsidRPr="00043DE0" w:rsidTr="0026155A">
        <w:trPr>
          <w:trHeight w:val="276"/>
          <w:jc w:val="center"/>
        </w:trPr>
        <w:tc>
          <w:tcPr>
            <w:tcW w:w="4673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71E4" w:rsidRPr="00043DE0" w:rsidRDefault="00F571E4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571E4" w:rsidRPr="00043DE0" w:rsidRDefault="00F571E4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571E4" w:rsidRPr="00043DE0" w:rsidRDefault="00F571E4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571E4" w:rsidRPr="00043DE0" w:rsidRDefault="00F571E4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Сумма на 2024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571E4" w:rsidRPr="00043DE0" w:rsidRDefault="00F571E4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Сумма на 2025 год</w:t>
            </w:r>
          </w:p>
        </w:tc>
      </w:tr>
      <w:tr w:rsidR="00F571E4" w:rsidRPr="00043DE0" w:rsidTr="0026155A">
        <w:trPr>
          <w:trHeight w:val="276"/>
          <w:jc w:val="center"/>
        </w:trPr>
        <w:tc>
          <w:tcPr>
            <w:tcW w:w="4673" w:type="dxa"/>
            <w:vMerge/>
            <w:vAlign w:val="center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F571E4" w:rsidRPr="00043DE0" w:rsidTr="0026155A">
        <w:trPr>
          <w:trHeight w:val="276"/>
          <w:jc w:val="center"/>
        </w:trPr>
        <w:tc>
          <w:tcPr>
            <w:tcW w:w="4673" w:type="dxa"/>
            <w:vMerge/>
            <w:vAlign w:val="center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auto" w:fill="auto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438 885 872,41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405 977 144,49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"Содействие повышению профессионального уровня муниципальных служащих, управленческих кадров"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177 300,00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177 300,00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177 300,00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177 300,00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10 103 400,00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10 103 400,00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10 103 400,00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10 103 400,00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Основное мероприятие «Организация деятельности органов местного самоуправления муниципального образования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район, муниципального казенного учреждения «Единая дежурно-диспетчерская служба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района», муниципального казенного учреждения «Управление материально-технического обеспечения деятельности органов местного самоуправления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района» и муниципального казенного учреждения «Центр бухгалтерского учета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района»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427 796 564,41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395 696 444,49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230 552 185,97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208 554 384,70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214 460 096,01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192 830 954,70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214 460 096,01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192 830 954,70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15 016 989,96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14 648 330,00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15 016 989,96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14 648 330,00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1 075 100,00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1 075 100,00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1 075 100,00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1 075 100,00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Глава (высшее должностное лицо) муниципального образования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160 016 508,65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150 445 890,00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160 016 508,65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150 445 890,00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160 016 508,65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150 445 890,00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3 641 000,00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3 641 000,00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3 641 000,00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2 174 600,00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2 174 600,00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2 174 600,00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4 780 300,00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4 780 300,00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4 780 300,00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1 101 669,79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1 101 669,79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176 500,00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176 500,00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176 500,00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176 500,00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925 169,79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925 169,79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925 169,79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925 169,79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4 856 300,00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5 385 700,00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4 326 136,74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4 855 536,74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4 326 136,74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4 855 536,74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1 682 700,00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1 595 000,00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1 450 300,00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1 480 300,00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1 450 300,00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1 480 300,00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232 400,00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114 700,00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232 400,00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114 700,00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</w:t>
            </w:r>
            <w:r w:rsidRPr="00043DE0">
              <w:rPr>
                <w:rFonts w:cs="Arial"/>
                <w:sz w:val="16"/>
                <w:szCs w:val="16"/>
              </w:rPr>
              <w:lastRenderedPageBreak/>
              <w:t>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0100484250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1 910 800,00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1 811 200,00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1 624 800,00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1 516 200,00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1 624 800,00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1 516 200,00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286 000,00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295 000,00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286 000,00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295 000,00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10 381 400,00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9 840 200,00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7 980 200,00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8 066 800,00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7 980 200,00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8 066 800,00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2 401 200,00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1 773 400,00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2 401 200,00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1 773 400,00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1 732 600,00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1 400 000,00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280 000,00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261 400,00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280 000,00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261 400,00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1 302 310,98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988 310,98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1 302 310,98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988 310,98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района «Развитие образования»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2 235 384 382,97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2 213 264 540,98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2 216 065 619,46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2 193 945 777,47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Основное мероприятие "Обеспечение реализации основных общеобразовательных программ в образовательных организациях, расположенных на территории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2 050 062 147,10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2 028 525 017,11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339 907 744,10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315 155 314,11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93 122 688,00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93 122 688,00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93 122 688,00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93 122 688,00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152 936 121,20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147 083 691,21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152 936 121,20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147 083 691,21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71 114 981,80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62 614 981,80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50 836 189,94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44 336 189,94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20 278 791,86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18 278 791,86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22 733 953,10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12 333 953,10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22 733 953,10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12 333 953,10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37 856 700,00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043DE0">
              <w:rPr>
                <w:rFonts w:cs="Arial"/>
                <w:sz w:val="16"/>
                <w:szCs w:val="16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0210153030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27 732 348,00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27 732 348,00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27 732 348,00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27 732 348,00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10 124 352,00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10 124 352,00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043DE0">
              <w:rPr>
                <w:rFonts w:cs="Arial"/>
                <w:sz w:val="16"/>
                <w:szCs w:val="16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144 489 900,00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144 489 900,00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37 222 427,07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37 222 427,07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37 222 427,07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37 222 427,07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66 325 712,93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66 325 712,93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465 600,00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465 600,00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15 310 000,00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15 310 000,00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1 322 149,00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1 322 149,00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1 322 149,00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1 322 149,00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99 851,00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99 851,00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99 851,00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99 851,00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Расходы на обеспечение государственных гарантий на получение образования и </w:t>
            </w:r>
            <w:proofErr w:type="gramStart"/>
            <w:r w:rsidRPr="00043DE0">
              <w:rPr>
                <w:rFonts w:cs="Arial"/>
                <w:sz w:val="16"/>
                <w:szCs w:val="16"/>
              </w:rPr>
              <w:t>осуществления</w:t>
            </w:r>
            <w:proofErr w:type="gramEnd"/>
            <w:r w:rsidRPr="00043DE0">
              <w:rPr>
                <w:rFonts w:cs="Arial"/>
                <w:sz w:val="16"/>
                <w:szCs w:val="16"/>
              </w:rPr>
              <w:t xml:space="preserve">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390 477 382,00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391 318 182,00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202 813 557,00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203 654 357,00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202 813 557,00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203 654 357,00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187 663 825,00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187 663 825,00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106 962 660,00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106 962 660,00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80 701 165,00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80 701 165,00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Расходы на обеспечение государственных гарантий на получение образования и </w:t>
            </w:r>
            <w:proofErr w:type="gramStart"/>
            <w:r w:rsidRPr="00043DE0">
              <w:rPr>
                <w:rFonts w:cs="Arial"/>
                <w:sz w:val="16"/>
                <w:szCs w:val="16"/>
              </w:rPr>
              <w:t>осуществления</w:t>
            </w:r>
            <w:proofErr w:type="gramEnd"/>
            <w:r w:rsidRPr="00043DE0">
              <w:rPr>
                <w:rFonts w:cs="Arial"/>
                <w:sz w:val="16"/>
                <w:szCs w:val="16"/>
              </w:rPr>
              <w:t xml:space="preserve">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1 102 615 621,00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1 104 990 121,00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905 667 598,00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908 042 098,00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905 667 598,00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908 042 098,00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101 328,00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Иные закупки товаров, работ и услуг для обеспечения </w:t>
            </w:r>
            <w:r w:rsidRPr="00043DE0">
              <w:rPr>
                <w:rFonts w:cs="Arial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0210184303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101 328,00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043DE0">
              <w:rPr>
                <w:rFonts w:cs="Arial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19 404 800,00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19 404 800,00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5 619 200,11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5 619 200,12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5 619 200,11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5 619 200,12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5 619 199,91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5 619 199,88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5 619 199,91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5 619 199,88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8 166 399,98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8 166 400,00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8 166 399,98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8 166 400,00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988 200,00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988 200,00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Расходы на обеспечение государственных гарантий на получение образования и </w:t>
            </w:r>
            <w:proofErr w:type="gramStart"/>
            <w:r w:rsidRPr="00043DE0">
              <w:rPr>
                <w:rFonts w:cs="Arial"/>
                <w:sz w:val="16"/>
                <w:szCs w:val="16"/>
              </w:rPr>
              <w:t>осуществления</w:t>
            </w:r>
            <w:proofErr w:type="gramEnd"/>
            <w:r w:rsidRPr="00043DE0">
              <w:rPr>
                <w:rFonts w:cs="Arial"/>
                <w:sz w:val="16"/>
                <w:szCs w:val="16"/>
              </w:rPr>
              <w:t xml:space="preserve">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281 088,00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281 088,00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136 152,00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136 152,00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87 840,00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87 840,00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57 096,00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57 096,00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Расходы на обеспечение государственных гарантий на получение образования и </w:t>
            </w:r>
            <w:proofErr w:type="gramStart"/>
            <w:r w:rsidRPr="00043DE0">
              <w:rPr>
                <w:rFonts w:cs="Arial"/>
                <w:sz w:val="16"/>
                <w:szCs w:val="16"/>
              </w:rPr>
              <w:t>осуществления</w:t>
            </w:r>
            <w:proofErr w:type="gramEnd"/>
            <w:r w:rsidRPr="00043DE0">
              <w:rPr>
                <w:rFonts w:cs="Arial"/>
                <w:sz w:val="16"/>
                <w:szCs w:val="16"/>
              </w:rPr>
              <w:t xml:space="preserve">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707 112,00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707 112,00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562 176,00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562 176,00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26 040 597,00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26 040 597,00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Расходы на обеспечение государственных гарантий на получение образования и </w:t>
            </w:r>
            <w:proofErr w:type="gramStart"/>
            <w:r w:rsidRPr="00043DE0">
              <w:rPr>
                <w:rFonts w:cs="Arial"/>
                <w:sz w:val="16"/>
                <w:szCs w:val="16"/>
              </w:rPr>
              <w:t>осуществления</w:t>
            </w:r>
            <w:proofErr w:type="gramEnd"/>
            <w:r w:rsidRPr="00043DE0">
              <w:rPr>
                <w:rFonts w:cs="Arial"/>
                <w:sz w:val="16"/>
                <w:szCs w:val="16"/>
              </w:rPr>
              <w:t xml:space="preserve">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6 849 730,00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6 849 730,00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3 341 342,00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3 341 342,00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3 341 342,00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3 341 342,00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3 508 388,00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3 508 388,00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2 064 876,00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2 064 876,00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1 443 512,00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1 443 512,00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Расходы на обеспечение государственных гарантий на получение образования и </w:t>
            </w:r>
            <w:proofErr w:type="gramStart"/>
            <w:r w:rsidRPr="00043DE0">
              <w:rPr>
                <w:rFonts w:cs="Arial"/>
                <w:sz w:val="16"/>
                <w:szCs w:val="16"/>
              </w:rPr>
              <w:t>осуществления</w:t>
            </w:r>
            <w:proofErr w:type="gramEnd"/>
            <w:r w:rsidRPr="00043DE0">
              <w:rPr>
                <w:rFonts w:cs="Arial"/>
                <w:sz w:val="16"/>
                <w:szCs w:val="16"/>
              </w:rPr>
              <w:t xml:space="preserve">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19 190 867,00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19 190 867,00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Закупка товаров, работ и услуг для обеспечения </w:t>
            </w:r>
            <w:r w:rsidRPr="00043DE0">
              <w:rPr>
                <w:rFonts w:cs="Arial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0210384303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15 275 330,00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15 275 330,00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15 275 330,00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15 275 330,00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0210600000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4 564 200,00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4 564 200,00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Расходы на обеспечение государственных гарантий на получение образования и </w:t>
            </w:r>
            <w:proofErr w:type="gramStart"/>
            <w:r w:rsidRPr="00043DE0">
              <w:rPr>
                <w:rFonts w:cs="Arial"/>
                <w:sz w:val="16"/>
                <w:szCs w:val="16"/>
              </w:rPr>
              <w:t>осуществления</w:t>
            </w:r>
            <w:proofErr w:type="gramEnd"/>
            <w:r w:rsidRPr="00043DE0">
              <w:rPr>
                <w:rFonts w:cs="Arial"/>
                <w:sz w:val="16"/>
                <w:szCs w:val="16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4 564 200,00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4 564 200,00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1 386 200,00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1 386 200,00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1 386 200,00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1 386 200,00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2 446 675,00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2 446 675,00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2 446 675,00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2 446 675,00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731 325,00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731 325,00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19 281 530,00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19 281 530,00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18 951 530,00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18 951 530,00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18 951 530,00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330 000,00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330 000,00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330 000,00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330 000,00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330 000,00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330 000,00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"Обеспечение реализации программ в организациях дополнительного образования"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0210800000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111 805 623,36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111 305 623,36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82 902 232,36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82 402 232,36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82 902 232,36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82 402 232,36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43 149 848,36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42 649 848,36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39 752 384,00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39 752 384,00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штатн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>. расписанию)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24 767 317,00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24 767 317,00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1 394 321,00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1 394 321,00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1 394 321,00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1 394 321,00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23 372 996,00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23 372 996,00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23 150 405,00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23 150 405,00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222 591,00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222 591,00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сверх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штатн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>. расписания доплата до целевого показателя)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4 136 074,00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4 136 074,00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1 007 997,00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1 007 997,00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1 007 997,00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1 007 997,00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3 128 077,00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3 128 077,00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3 020 378,00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3 020 378,00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107 699,00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107 699,00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Региональный проект "Успех каждого ребенка"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021E200000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021E200590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021E200590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021E200590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021EВ00000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3 240 610,00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3 240 610,00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3 240 610,00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3 240 610,00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2 651 404,90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2 651 404,90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2 651 404,90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2 651 404,90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589 205,10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589 205,10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589 205,10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589 205,10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Подпрограмма "Дети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Конды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>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19 074 712,00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"Организация отдыха и оздоровления детей и молодежи"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0220200000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19 074 712,00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8 451 100,00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8 451 100,00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8 451 100,00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043DE0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939 012,00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939 012,00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939 012,00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Подпрограмма "Ресурсное обеспечение в сфере образования"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244 051,51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244 051,51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244 051,51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244 051,51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244 051,51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244 051,51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244 051,51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244 051,51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206 281,63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206 281,63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37 769,88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37 769,88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23 483 520,00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22 928 520,00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"Работа с детьми и молодежью"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14 333 520,00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13 778 520,00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13 778 520,00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13 778 520,00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13 778 520,00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Реализация мероприятий по работе с детьми и молодежью 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555 000,00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555 000,00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555 000,00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Основное мероприятие "Организация временного </w:t>
            </w:r>
            <w:r w:rsidRPr="00043DE0">
              <w:rPr>
                <w:rFonts w:cs="Arial"/>
                <w:sz w:val="16"/>
                <w:szCs w:val="16"/>
              </w:rPr>
              <w:lastRenderedPageBreak/>
              <w:t>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0300300000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9 150 000,00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9 150 000,00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9 150 000,00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9 150 000,00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6 230 000,00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6 230 000,00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района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0400000000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"Профилактика экстремизма, обеспечение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0400200000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района "Развитие культуры и искусства"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252 318 542,82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223 674 640,00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173 784 632,82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147 140 730,00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"Развитие библиотечного дела"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69 199 811,06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67 628 190,00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68 380 758,43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66 821 979,47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64 137 570,22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64 137 570,22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64 137 570,22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64 137 570,22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4 160 378,21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2 601 599,25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4 160 378,21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2 601 599,25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82 810,00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82 810,00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82 810,00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82 810,00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666 600,00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654 300,00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666 600,00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654 300,00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666 600,00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654 300,00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117 473,68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117 473,68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117 473,68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043DE0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расходов на развитие сферы культуры в муниципальных образованиях автономного округа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35 084,21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34 436,85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35 084,21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34 436,85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35 084,21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34 436,85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"Развитие музейного дела"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11 068 760,00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11 068 760,00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11 068 760,00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11 068 760,00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"Развитие культурно досуговой деятельности"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83 633 956,50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68 443 780,00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83 633 956,50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68 443 780,00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83 633 956,50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68 443 780,00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83 633 956,50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68 443 780,00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051A100000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9 882 105,26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государственную поддержку отрасли культуры в рамках реализации национального проекта "Культура"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8 028 631,58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8 028 631,58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8 028 631,58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Техническое оснащение муниципальных музеев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051A155900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1 853 473,68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051A155900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1 853 473,68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051A155900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1 853 473,68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0520000000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67 938 620,00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"Развитие дополнительного образования"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0520100000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67 938 620,00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67 938 620,00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67 938 620,00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67 938 620,00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Подпрограмма "Организационные, </w:t>
            </w:r>
            <w:proofErr w:type="gramStart"/>
            <w:r w:rsidRPr="00043DE0">
              <w:rPr>
                <w:rFonts w:cs="Arial"/>
                <w:sz w:val="16"/>
                <w:szCs w:val="16"/>
              </w:rPr>
              <w:t>экономические механизмы</w:t>
            </w:r>
            <w:proofErr w:type="gramEnd"/>
            <w:r w:rsidRPr="00043DE0">
              <w:rPr>
                <w:rFonts w:cs="Arial"/>
                <w:sz w:val="16"/>
                <w:szCs w:val="16"/>
              </w:rPr>
              <w:t xml:space="preserve"> развития культуры, архивного дела и историко-культурного наследия"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8 595 290,00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8 595 290,00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Основное мероприятие "Осуществление функций исполнительного органа муниципальной власти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района по реализации единой государственной политики в отрасли культуры"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8 124 390,00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8 124 390,00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8 037 090,00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8 037 090,00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8 037 090,00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87 300,00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87 300,00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87 300,00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87 300,00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87 300,00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87 300,00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"Развитие архивного дела"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0530200000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района "Развитие физической культуры и спорта"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174 362 190,00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155 833 961,58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Основное мероприятие "Предоставление субсидии из бюджета муниципального образования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мероприятия в области физической культуры и спорта.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165 901 050,00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147 463 681,58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141 010 418,42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141 010 418,42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134 089 885,95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115 189 885,95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26 920 532,47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25 820 532,47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Расходы на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</w:t>
            </w:r>
            <w:r w:rsidRPr="00043DE0">
              <w:rPr>
                <w:rFonts w:cs="Arial"/>
                <w:sz w:val="16"/>
                <w:szCs w:val="16"/>
              </w:rPr>
              <w:lastRenderedPageBreak/>
              <w:t>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0600382110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4 646 100,00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6 130 600,00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4 646 100,00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6 130 600,00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3 100 000,00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1 546 100,00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2 130 600,00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Расходы на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</w:t>
            </w:r>
            <w:proofErr w:type="gramStart"/>
            <w:r w:rsidRPr="00043DE0">
              <w:rPr>
                <w:rFonts w:cs="Arial"/>
                <w:sz w:val="16"/>
                <w:szCs w:val="16"/>
              </w:rPr>
              <w:t>х(</w:t>
            </w:r>
            <w:proofErr w:type="gramEnd"/>
            <w:r w:rsidRPr="00043DE0">
              <w:rPr>
                <w:rFonts w:cs="Arial"/>
                <w:sz w:val="16"/>
                <w:szCs w:val="16"/>
              </w:rPr>
              <w:t>МБ)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244 531,58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322 663,16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244 531,58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322 663,16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163 157,90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210 526,32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81 373,68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112 136,84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6 556 280,00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6 556 280,00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58 600,00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58 600,00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58 600,00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58 600,00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58 600,00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58 600,00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Основное мероприятие "Укрепление материально-технической базы учреждений спорта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0600500000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1 814 000,00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Расходы на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расходов муниципальных образований на развитие сети спортивных объектов шаговой доступности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1 723 300,00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1 723 300,00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1 723 300,00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1 723 300,00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1 123 300,00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1 123 300,00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Расходы муниципального образования на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расходов по развитию сети спортивных объектов шаговой доступности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90 700,00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90 700,00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90 700,00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90 700,00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59 121,05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59 121,05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31 578,95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31 578,95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района «Содействие развитию застройки»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0700000000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1 399 900,00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1 399 900,00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"Изготовление межевых планов и проведение кадастрового учета земельных участков"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0700100000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Расходы на развитие застройки населенных пунктов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"Оценка земельных участков"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0700200000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Расходы на развитие застройки населенных пунктов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"Обновление программного обеспечения земельных отношений"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0700300000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Расходы на развитие застройки населенных пунктов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района «Развитие агропромышленного комплекса»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57 023 400,00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53 600 300,00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Основное мероприятие "Поддержка растениеводства, </w:t>
            </w:r>
            <w:r w:rsidRPr="00043DE0">
              <w:rPr>
                <w:rFonts w:cs="Arial"/>
                <w:sz w:val="16"/>
                <w:szCs w:val="16"/>
              </w:rPr>
              <w:lastRenderedPageBreak/>
              <w:t>переработки и реализации продукции растениеводства"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0800100000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Расходы на поддержку и развитие растениеводства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"Поддержка животноводства, производства и реализации продукции животноводства"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43 378 600,00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40 895 800,00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43 378 600,00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40 895 800,00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54 871,74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54 871,74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54 871,74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54 871,74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43 323 728,26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40 840 928,26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43 323 728,26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40 840 928,26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 Поддержка малых форм хозяйствования, создания и модернизации объектов агропромышленного комплекса, приобретения техники и оборудования"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поддержку и развитие малых форм хозяйствования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Основное мероприятие "Поддержка развития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рыбохозяйственного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комплекса и производства рыбной продукции"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Расходы на развитие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рыбохозяйственного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комплекса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"Поддержка развития системы заготовки и переработки дикоросов"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0800500000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 Обеспечение стабильной благополучной эпизоотической обстановки и защиты населения от болезней, общих для человека и животных"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0800600000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Расходы </w:t>
            </w:r>
            <w:proofErr w:type="gramStart"/>
            <w:r w:rsidRPr="00043DE0">
              <w:rPr>
                <w:rFonts w:cs="Arial"/>
                <w:sz w:val="16"/>
                <w:szCs w:val="16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района «Формирование градостроительной документации»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0900000000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3 651 340,21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3 651 340,21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Основное мероприятие "Обеспечение муниципальных образований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района документами территориального планирования"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0900100000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3 651 340,21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3 651 340,21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для реализации полномочий в области градостроительной деятельности (реализация мероприятий по градостроительной деятельности)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3 541 800,00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3 541 800,00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3 541 800,00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043DE0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расходов для реализации полномочий в области градостроительной деятельности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109 540,21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109 540,21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109 540,21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района «Развитие коренных малочисленных народов Севера»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5 823 400,00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Основное мероприятие «Государственная поддержка юридических и физических лиц из числа коренных </w:t>
            </w:r>
            <w:r w:rsidRPr="00043DE0">
              <w:rPr>
                <w:rFonts w:cs="Arial"/>
                <w:sz w:val="16"/>
                <w:szCs w:val="16"/>
              </w:rPr>
              <w:lastRenderedPageBreak/>
              <w:t xml:space="preserve">малочисленных народов, ведущих традиционный образ жизни и осуществляющих традиционную хозяйственную деятельность» 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1000100000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5 823 400,00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043DE0">
              <w:rPr>
                <w:rFonts w:cs="Arial"/>
                <w:sz w:val="16"/>
                <w:szCs w:val="16"/>
              </w:rPr>
              <w:lastRenderedPageBreak/>
              <w:t>Расходы на реализацию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"Устойчивое развитие коренных малочисленных народов Севера"</w:t>
            </w:r>
            <w:proofErr w:type="gramEnd"/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5 823 400,00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120 200,00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120 200,00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5 713 100,00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5 703 200,00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5 713 100,00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5 703 200,00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района «Развитие жилищной сферы»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87 869 573,16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88 731 965,95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59 321 110,00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60 298 871,21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043DE0">
              <w:rPr>
                <w:rFonts w:cs="Arial"/>
                <w:sz w:val="16"/>
                <w:szCs w:val="16"/>
              </w:rPr>
              <w:t>Основное мероприятие "Приобретение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а так же проживающих в жилых помещениях одноквартирных домов по договору социального найма, признанных непригодными для проживания, формирования маневренного жилищного фонда, переселения граждан из жилых домов, находящихся в зонах затопления, подтопления, создание наемных</w:t>
            </w:r>
            <w:proofErr w:type="gramEnd"/>
            <w:r w:rsidRPr="00043DE0">
              <w:rPr>
                <w:rFonts w:cs="Arial"/>
                <w:sz w:val="16"/>
                <w:szCs w:val="16"/>
              </w:rPr>
              <w:t xml:space="preserve"> домов социального использования, для предоставления служебных жилых помещений при расселении таких помещений, расположенных в жилых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домах</w:t>
            </w:r>
            <w:proofErr w:type="gramStart"/>
            <w:r w:rsidRPr="00043DE0">
              <w:rPr>
                <w:rFonts w:cs="Arial"/>
                <w:sz w:val="16"/>
                <w:szCs w:val="16"/>
              </w:rPr>
              <w:t>,п</w:t>
            </w:r>
            <w:proofErr w:type="gramEnd"/>
            <w:r w:rsidRPr="00043DE0">
              <w:rPr>
                <w:rFonts w:cs="Arial"/>
                <w:sz w:val="16"/>
                <w:szCs w:val="16"/>
              </w:rPr>
              <w:t>ризнанных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аварийными, и осуществление выплат гражданам, в чьей собственности находятся жилые помещения, входящие в аварийный жилищный фонд, возмещения за изымаемые жилые помещения"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1110100000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36 130 000,00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37 896 907,22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для реализации полномочий в области строительства и жилищных отношений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35 046 100,00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36 760 000,00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35 046 100,00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36 760 000,00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35 046 100,00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36 760 000,00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043DE0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для реализации полномочий в области строительства и жилищных отношений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1 083 900,00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1 136 907,22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1 083 900,00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1 136 907,22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1 083 900,00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1 136 907,22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Основное мероприятие "Организация деятельности муниципального учреждения Управление капитального строительства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1110300000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23 191 110,00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22 401 963,99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23 191 110,00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22 401 963,99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21 733 530,00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21 733 530,00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21 733 530,00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21 733 530,00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1 247 170,00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503 270,00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1 247 170,00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503 270,00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210 410,00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165 163,99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210 410,00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165 163,99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28 548 463,16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28 433 094,74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Основное мероприятие "Обеспечение жильем молодых семей" государственной программы Российской Федерации "Обеспечение доступным и комфортным </w:t>
            </w:r>
            <w:r w:rsidRPr="00043DE0">
              <w:rPr>
                <w:rFonts w:cs="Arial"/>
                <w:sz w:val="16"/>
                <w:szCs w:val="16"/>
              </w:rPr>
              <w:lastRenderedPageBreak/>
              <w:t>жильем и коммунальными услугами граждан Российской Федерации"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1120100000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16 835 894,74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Расходы на реализацию мероприятий по обеспечению жильем молодых семей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16 835 894,74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16 835 894,74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16 835 894,74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1120200000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"Обеспечение реализации комитета по управлению муниципальным имуществом своих функций и полномочий"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1120300000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1120384220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1120384220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1120384220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329 818 426,67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114 872 737,80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236 050 860,00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33 976 137,80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"Капитальные вложения в объекты муниципальной собственности"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123 116 500,00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реконструкцию, расширение, модернизацию, строительство коммунальных объектов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1210182190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98 493 200,00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1210182190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98 493 200,00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1210182190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98 493 200,00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043DE0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на реконструкцию, расширение, модернизацию, строительство коммунальных объектов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12101S2190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24 623 300,00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12101S2190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24 623 300,00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12101S2190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24 623 300,00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"Капитальный ремонт (с заменой) систем теплоснабжения, водоснабжения и водоотведения"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92 941 000,00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13 982 777,80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1210209505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34 853 000,00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1210209505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34 853 000,00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1210209505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34 853 000,00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1210209605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52 279 200,00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12 584 500,00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1210209605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52 279 200,00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12 584 500,00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1210209605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52 279 200,00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12 584 500,00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043DE0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расходов на обеспечение </w:t>
            </w:r>
            <w:r w:rsidRPr="00043DE0">
              <w:rPr>
                <w:rFonts w:cs="Arial"/>
                <w:sz w:val="16"/>
                <w:szCs w:val="16"/>
              </w:rPr>
              <w:lastRenderedPageBreak/>
              <w:t>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12102S9605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5 808 800,00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1 398 277,80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12102S9605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5 808 800,00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1 398 277,80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12102S9605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5 808 800,00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1 398 277,80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"Организация деятельности УЖКХ"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19 993 360,00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19 993 360,00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19 922 160,00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19 922 160,00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19 922 160,00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71 200,00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71 200,00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71 200,00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71 200,00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71 200,00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71 200,00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93 767 566,67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80 896 600,00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1220100000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25 333 800,00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26 380 700,00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25 333 800,00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26 380 700,00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26 378 100,00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26 378 100,00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Основное мероприятие "Возмещение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района по социально ориентированным тарифам"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1220200000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снаб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1220300000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25 645 066,67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10 001 600,00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19 233 800,00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10 001 600,00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10 001 600,00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10 001 600,00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043DE0">
              <w:rPr>
                <w:rFonts w:cs="Arial"/>
                <w:sz w:val="16"/>
                <w:szCs w:val="16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1220382840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043DE0">
              <w:rPr>
                <w:rFonts w:cs="Arial"/>
                <w:sz w:val="16"/>
                <w:szCs w:val="16"/>
              </w:rPr>
              <w:lastRenderedPageBreak/>
              <w:t>Софинансирование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6 411 266,67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6 411 266,67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6 411 266,67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432 947,50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371 560,00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231 487,50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227 050,00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16 607,36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16 607,36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1 142,64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1 142,64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043DE0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4 437,50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4 151,84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4 151,84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285,66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285,66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района "Безопасность жизнедеятельности"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Основное мероприятие "Предупреждение и ликвидация чрезвычайных ситуаций природного и техногенного </w:t>
            </w:r>
            <w:r w:rsidRPr="00043DE0">
              <w:rPr>
                <w:rFonts w:cs="Arial"/>
                <w:sz w:val="16"/>
                <w:szCs w:val="16"/>
              </w:rPr>
              <w:lastRenderedPageBreak/>
              <w:t xml:space="preserve">характера в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Кондинском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районе"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1400100000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 xml:space="preserve">Расходы на обеспечение эффективной </w:t>
            </w:r>
            <w:proofErr w:type="gramStart"/>
            <w:r w:rsidRPr="00043DE0">
              <w:rPr>
                <w:rFonts w:cs="Arial"/>
                <w:sz w:val="16"/>
                <w:szCs w:val="16"/>
              </w:rPr>
              <w:t>деятельности управления гражданской защиты населения администрации</w:t>
            </w:r>
            <w:proofErr w:type="gramEnd"/>
            <w:r w:rsidRPr="00043DE0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района "Экологическая безопасность"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10 992 550,00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10 979 150,00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"Рекультивация объектов и несанкционированных мест размещения твердых коммунальных отходов"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1500500000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1501000000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Расходы на организацию осуществления мероприятий по проведению дезинсекции и дератизации </w:t>
            </w:r>
            <w:proofErr w:type="gramStart"/>
            <w:r w:rsidRPr="00043DE0">
              <w:rPr>
                <w:rFonts w:cs="Arial"/>
                <w:sz w:val="16"/>
                <w:szCs w:val="16"/>
              </w:rPr>
              <w:t>в</w:t>
            </w:r>
            <w:proofErr w:type="gramEnd"/>
            <w:r w:rsidRPr="00043DE0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043DE0">
              <w:rPr>
                <w:rFonts w:cs="Arial"/>
                <w:sz w:val="16"/>
                <w:szCs w:val="16"/>
              </w:rPr>
              <w:t>Ханты-Мансийском</w:t>
            </w:r>
            <w:proofErr w:type="gramEnd"/>
            <w:r w:rsidRPr="00043DE0">
              <w:rPr>
                <w:rFonts w:cs="Arial"/>
                <w:sz w:val="16"/>
                <w:szCs w:val="16"/>
              </w:rPr>
              <w:t xml:space="preserve"> автономном округе-Югре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16 241 550,00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13 154 600,00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16 241 550,00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13 154 600,00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1610100000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16 241 550,00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13 154 600,00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16 241 550,00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13 154 600,00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12 934 566,00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12 934 566,00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220 034,00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220 034,00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района «Цифровое развитие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района»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3 426 400,00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3 426 400,00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«Развитие электронного правительства, формирование и сопровождение информационных ресурсов и систем, обеспечение доступа к ним»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«Развитие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1700200000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2 219 600,00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2 219 600,00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2 219 600,00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2 219 600,00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Основное мероприятие «Обеспечение безопасности информации и защиты данных в органах местного самоуправления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района»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1700300000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633 700,00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633 700,00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633 700,00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633 700,00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160 513 709,42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87 299 370,00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81 106 709,42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24 473 270,00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"Строительство, реконструкция,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43 832 379,78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15 477 505,06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28 432 000,00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28 432 000,00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28 432 000,00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15 477 505,06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15 477 505,06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15 477 505,06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"Содержание дорог и искусственных сооружений на них"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37 274 329,64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8 995 764,94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Расходы на содержание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внутрипоселковых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дорог и искусственных сооружений на них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28 201 439,42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28 201 439,42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28 201 439,42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8 658 099,07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8 995 764,94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8 658 099,07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8 995 764,94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8 658 099,07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8 995 764,94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Подпрограмма "Автомобильный, воздушный и водный транспорт" 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1820000000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79 407 000,00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62 826 100,00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"Обеспечение доступности и повышения качества услуг автомобильным транспортом"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1820100000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29 171 400,00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12 590 500,00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29 171 400,00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12 590 500,00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27 077 000,00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10 496 100,00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27 077 000,00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10 496 100,00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2 094 400,00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2 094 400,00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"Обеспечение доступности и повышения качества услуг воздушным транспортом"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1820200000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31 035 600,00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31 035 600,00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31 035 600,00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31 035 600,00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"Обеспечение доступности и повышения качества услуг водным транспортом"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1820300000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19 200 000,00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19 200 000,00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19 200 000,00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19 200 000,00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района </w:t>
            </w:r>
            <w:r w:rsidRPr="00043DE0">
              <w:rPr>
                <w:rFonts w:cs="Arial"/>
                <w:sz w:val="16"/>
                <w:szCs w:val="16"/>
              </w:rPr>
              <w:lastRenderedPageBreak/>
              <w:t>«Управление муниципальными финансами»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1900000000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44 605 604,37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42 743 446,59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Основное мероприятие «Организация бюджетного процесса»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44 573 604,37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42 711 446,59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1 903 761,68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2 905 926,59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1 903 761,68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2 905 926,59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1 903 761,68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2 905 926,59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38 661 202,69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35 866 820,00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38 661 202,69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35 866 820,00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38 661 202,69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35 866 820,00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3 277 440,00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3 207 500,00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3 277 440,00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3 207 500,00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3 277 440,00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3 207 500,00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Основное мероприятие «Управление муниципальным долгом» 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1900200000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730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290 969 444,45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300 063 088,96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"Расчет и распределение дотации на выравнивание бюджетной обеспеченности поселений"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292 551 700,00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292 551 700,00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292 551 700,00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Дотации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292 551 700,00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"Создание условий для эффективного управления муниципальными финансами"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7 511 388,96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7 511 388,96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7 511 388,96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7 511 388,96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района «Развитие гражданского общества»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11 757 700,00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11 757 700,00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2120000000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2120100000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2120200000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</w:t>
            </w:r>
            <w:r w:rsidRPr="00043DE0">
              <w:rPr>
                <w:rFonts w:cs="Arial"/>
                <w:sz w:val="16"/>
                <w:szCs w:val="16"/>
              </w:rPr>
              <w:lastRenderedPageBreak/>
              <w:t>правовых компаний)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2120270070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 xml:space="preserve">Подпрограмма «Информирование населения о деятельности органов местного самоуправления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района через средства массовой информации»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2130000000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11 351 600,00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11 351 600,00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Основное мероприятие «Информирование населения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района о деятельности органов местного самоуправления муниципального образования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район, в том числе опубликование нормативно правовых актов в печатном издании»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2130100000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Основное мероприятие «Информирование населения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района о деятельности органов местного самоуправления муниципального образования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 посредством телевизионного эфира»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2130200000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Основное мероприятие «Оказание дополнительной поддержки отдельным категориям граждан, проживающим на территории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района»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2130300000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Подпрограмма «Развитие в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Кондинском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районе форм непосредственного осуществления населением местного самоуправления и участия населения в осуществлении местного самоуправления»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2140000000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«Обеспечение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2140100000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043DE0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района «Управление муниципальным имуществом»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25 322 185,55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23 225 667,37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Основное мероприятие " Управление и распоряжение муниципальным имуществом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6 618 884,15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5 724 652,57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5 718 884,15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5 724 652,57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5 278 684,15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5 284 452,57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5 278 684,15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5 284 452,57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440 200,00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440 200,00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 xml:space="preserve">Основное мероприятие "Обеспечение деятельности комитета по управлению муниципальным имуществом администрации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2200200000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18 703 301,40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17 501 014,80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18 364 621,40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17 180 714,80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18 364 621,40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17 180 714,80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18 364 621,40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17 180 714,80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338 680,00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320 300,00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338 680,00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320 300,00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338 680,00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320 300,00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района «Развитие малого и среднего предпринимательства»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4 848 105,30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2 448 105,30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Основное мероприятие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2300100000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Предоставление субсидий на возмещение недополученных доходов организациям, предоставляющим населению услуги по помывке в бане по социально-ориентированному тарифу на территории городского поселения </w:t>
            </w:r>
            <w:proofErr w:type="gramStart"/>
            <w:r w:rsidRPr="00043DE0">
              <w:rPr>
                <w:rFonts w:cs="Arial"/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230I400000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251 052,67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251 052,67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238 500,00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238 500,00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238 500,00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043DE0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12 552,67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12 552,67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12 552,67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230I500000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2 197 052,63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2 197 052,63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финансовую поддержку субъектов малого и среднего предпринимательства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2 087 200,00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2 087 200,00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2 087 200,00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043DE0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расходов на поддержку малого и среднего предпринимательства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109 852,63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109 852,63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109 852,63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43DE0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043DE0">
              <w:rPr>
                <w:rFonts w:cs="Arial"/>
                <w:sz w:val="16"/>
                <w:szCs w:val="16"/>
              </w:rPr>
              <w:t xml:space="preserve"> района "Формирование комфортной городской среды"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26 126 477,78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Региональный проект "Формирование комфортной городской среды"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240F200000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26 126 477,78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26 126 477,78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13 750 777,78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13 750 777,78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67 951 055,70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87 185 828,38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4010000000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043DE0">
              <w:rPr>
                <w:rFonts w:cs="Arial"/>
                <w:sz w:val="16"/>
                <w:szCs w:val="16"/>
              </w:rPr>
              <w:t>округа</w:t>
            </w:r>
            <w:proofErr w:type="gramEnd"/>
            <w:r w:rsidRPr="00043DE0">
              <w:rPr>
                <w:rFonts w:cs="Arial"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4040000000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4060000000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4080000000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81 669 928,38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4080009990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81 669 928,38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4080009990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81 669 928,38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4080009990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81 669 928,38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Исполнение переданных полномочий городского поселения </w:t>
            </w:r>
            <w:proofErr w:type="gramStart"/>
            <w:r w:rsidRPr="00043DE0">
              <w:rPr>
                <w:rFonts w:cs="Arial"/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4090000000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20 561 552,19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4 402 790,00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4 402 790,00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4 402 790,00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озеленение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организацию и содержание мест захоронения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150 000,00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2 868 400,00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2 868 400,00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2 868 400,00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Расходы по </w:t>
            </w:r>
            <w:proofErr w:type="gramStart"/>
            <w:r w:rsidRPr="00043DE0">
              <w:rPr>
                <w:rFonts w:cs="Arial"/>
                <w:sz w:val="16"/>
                <w:szCs w:val="16"/>
              </w:rPr>
              <w:t>инициативному</w:t>
            </w:r>
            <w:proofErr w:type="gramEnd"/>
            <w:r w:rsidRPr="00043DE0">
              <w:rPr>
                <w:rFonts w:cs="Arial"/>
                <w:sz w:val="16"/>
                <w:szCs w:val="16"/>
              </w:rPr>
              <w:t xml:space="preserve"> бюджетированию - "Народный бюджет"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2 000 000,00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2 000 000,00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000000" w:fill="FFFFFF"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567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2 000 000,00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F571E4" w:rsidRPr="00043DE0" w:rsidTr="0026155A">
        <w:trPr>
          <w:trHeight w:val="68"/>
          <w:jc w:val="center"/>
        </w:trPr>
        <w:tc>
          <w:tcPr>
            <w:tcW w:w="4673" w:type="dxa"/>
            <w:shd w:val="clear" w:color="auto" w:fill="auto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4 273 270 478,31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F571E4" w:rsidRPr="00043DE0" w:rsidRDefault="00F571E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43DE0">
              <w:rPr>
                <w:rFonts w:cs="Arial"/>
                <w:sz w:val="16"/>
                <w:szCs w:val="16"/>
              </w:rPr>
              <w:t>3 880 058 567,61</w:t>
            </w:r>
          </w:p>
        </w:tc>
      </w:tr>
    </w:tbl>
    <w:p w:rsidR="00F571E4" w:rsidRDefault="00F571E4" w:rsidP="00F571E4">
      <w:pPr>
        <w:tabs>
          <w:tab w:val="left" w:pos="2550"/>
        </w:tabs>
        <w:rPr>
          <w:rFonts w:cs="Arial"/>
          <w:szCs w:val="28"/>
        </w:rPr>
      </w:pPr>
    </w:p>
    <w:p w:rsidR="00F571E4" w:rsidRDefault="00F571E4" w:rsidP="00F571E4">
      <w:pPr>
        <w:rPr>
          <w:rFonts w:cs="Arial"/>
          <w:szCs w:val="28"/>
        </w:rPr>
      </w:pPr>
    </w:p>
    <w:p w:rsidR="00F0724A" w:rsidRDefault="00F0724A"/>
    <w:sectPr w:rsidR="00F0724A" w:rsidSect="001A1986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_Timer">
    <w:altName w:val="Termin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2F5CAD"/>
    <w:multiLevelType w:val="hybridMultilevel"/>
    <w:tmpl w:val="5C2C5F38"/>
    <w:lvl w:ilvl="0" w:tplc="63DEBE4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B86288"/>
    <w:multiLevelType w:val="hybridMultilevel"/>
    <w:tmpl w:val="BC5A5BDA"/>
    <w:lvl w:ilvl="0" w:tplc="F0C417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003120"/>
    <w:multiLevelType w:val="hybridMultilevel"/>
    <w:tmpl w:val="DCAE8592"/>
    <w:lvl w:ilvl="0" w:tplc="20F26BFC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122EB802">
      <w:start w:val="1"/>
      <w:numFmt w:val="bullet"/>
      <w:suff w:val="space"/>
      <w:lvlText w:val=""/>
      <w:lvlJc w:val="left"/>
      <w:pPr>
        <w:ind w:left="540" w:hanging="360"/>
      </w:pPr>
      <w:rPr>
        <w:rFonts w:ascii="Wingdings" w:hAnsi="Wingdings" w:hint="default"/>
        <w:sz w:val="28"/>
        <w:szCs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>
    <w:nsid w:val="12B719DA"/>
    <w:multiLevelType w:val="hybridMultilevel"/>
    <w:tmpl w:val="7DC22144"/>
    <w:lvl w:ilvl="0" w:tplc="9AD41ED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85CF9"/>
    <w:multiLevelType w:val="hybridMultilevel"/>
    <w:tmpl w:val="FEE8AA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4E6CA2"/>
    <w:multiLevelType w:val="hybridMultilevel"/>
    <w:tmpl w:val="F7E829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F4C7B12">
      <w:start w:val="1"/>
      <w:numFmt w:val="decimal"/>
      <w:suff w:val="space"/>
      <w:lvlText w:val="%2."/>
      <w:lvlJc w:val="left"/>
      <w:pPr>
        <w:ind w:left="1440" w:hanging="360"/>
      </w:pPr>
      <w:rPr>
        <w:rFonts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CB755B"/>
    <w:multiLevelType w:val="hybridMultilevel"/>
    <w:tmpl w:val="0F66F86C"/>
    <w:lvl w:ilvl="0" w:tplc="6916ED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874772C"/>
    <w:multiLevelType w:val="hybridMultilevel"/>
    <w:tmpl w:val="3A24D34A"/>
    <w:lvl w:ilvl="0" w:tplc="AB74281C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9AC369B"/>
    <w:multiLevelType w:val="hybridMultilevel"/>
    <w:tmpl w:val="7402F87A"/>
    <w:lvl w:ilvl="0" w:tplc="9C46DA9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3B393C69"/>
    <w:multiLevelType w:val="hybridMultilevel"/>
    <w:tmpl w:val="88E8C008"/>
    <w:lvl w:ilvl="0" w:tplc="46B02310">
      <w:start w:val="1"/>
      <w:numFmt w:val="decimal"/>
      <w:suff w:val="space"/>
      <w:lvlText w:val="%1."/>
      <w:lvlJc w:val="left"/>
      <w:pPr>
        <w:ind w:left="1068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B54F56"/>
    <w:multiLevelType w:val="hybridMultilevel"/>
    <w:tmpl w:val="B706E53E"/>
    <w:lvl w:ilvl="0" w:tplc="2BF6F7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AF54CAC"/>
    <w:multiLevelType w:val="hybridMultilevel"/>
    <w:tmpl w:val="8C4A6CFE"/>
    <w:lvl w:ilvl="0" w:tplc="6E3EB808">
      <w:start w:val="1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6BE7243"/>
    <w:multiLevelType w:val="hybridMultilevel"/>
    <w:tmpl w:val="73E0D616"/>
    <w:lvl w:ilvl="0" w:tplc="AF56F06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9E51E9"/>
    <w:multiLevelType w:val="multilevel"/>
    <w:tmpl w:val="5D62FF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3" w:hanging="1800"/>
      </w:pPr>
      <w:rPr>
        <w:rFonts w:hint="default"/>
      </w:rPr>
    </w:lvl>
  </w:abstractNum>
  <w:abstractNum w:abstractNumId="15">
    <w:nsid w:val="69164DA4"/>
    <w:multiLevelType w:val="hybridMultilevel"/>
    <w:tmpl w:val="1688AB2E"/>
    <w:lvl w:ilvl="0" w:tplc="1434978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6702B6"/>
    <w:multiLevelType w:val="hybridMultilevel"/>
    <w:tmpl w:val="17B27EBC"/>
    <w:lvl w:ilvl="0" w:tplc="1A0A73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1C90F61"/>
    <w:multiLevelType w:val="hybridMultilevel"/>
    <w:tmpl w:val="E000206C"/>
    <w:lvl w:ilvl="0" w:tplc="925672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AD222AE"/>
    <w:multiLevelType w:val="hybridMultilevel"/>
    <w:tmpl w:val="34F4D9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14"/>
  </w:num>
  <w:num w:numId="6">
    <w:abstractNumId w:val="13"/>
  </w:num>
  <w:num w:numId="7">
    <w:abstractNumId w:val="18"/>
  </w:num>
  <w:num w:numId="8">
    <w:abstractNumId w:val="17"/>
  </w:num>
  <w:num w:numId="9">
    <w:abstractNumId w:val="8"/>
  </w:num>
  <w:num w:numId="10">
    <w:abstractNumId w:val="4"/>
  </w:num>
  <w:num w:numId="11">
    <w:abstractNumId w:val="10"/>
  </w:num>
  <w:num w:numId="12">
    <w:abstractNumId w:val="2"/>
  </w:num>
  <w:num w:numId="13">
    <w:abstractNumId w:val="9"/>
  </w:num>
  <w:num w:numId="14">
    <w:abstractNumId w:val="16"/>
  </w:num>
  <w:num w:numId="15">
    <w:abstractNumId w:val="11"/>
  </w:num>
  <w:num w:numId="16">
    <w:abstractNumId w:val="1"/>
  </w:num>
  <w:num w:numId="17">
    <w:abstractNumId w:val="15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8CC"/>
    <w:rsid w:val="001A1986"/>
    <w:rsid w:val="003438CC"/>
    <w:rsid w:val="00F0724A"/>
    <w:rsid w:val="00F5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F571E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F571E4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F571E4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uiPriority w:val="9"/>
    <w:qFormat/>
    <w:rsid w:val="00F571E4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F571E4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F571E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F571E4"/>
    <w:pPr>
      <w:spacing w:before="240" w:after="60"/>
      <w:ind w:firstLine="0"/>
      <w:jc w:val="left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1"/>
    <w:link w:val="1"/>
    <w:rsid w:val="00F571E4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aliases w:val="!Разделы документа Знак"/>
    <w:basedOn w:val="a1"/>
    <w:link w:val="2"/>
    <w:rsid w:val="00F571E4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aliases w:val="!Главы документа Знак"/>
    <w:basedOn w:val="a1"/>
    <w:link w:val="3"/>
    <w:uiPriority w:val="9"/>
    <w:rsid w:val="00F571E4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1"/>
    <w:link w:val="4"/>
    <w:rsid w:val="00F571E4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F571E4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F571E4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F571E4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F571E4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F571E4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F571E4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F571E4"/>
    <w:rPr>
      <w:color w:val="0000FF"/>
      <w:u w:val="none"/>
    </w:rPr>
  </w:style>
  <w:style w:type="paragraph" w:customStyle="1" w:styleId="ConsTitle">
    <w:name w:val="ConsTitle"/>
    <w:rsid w:val="00F571E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F571E4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uiPriority w:val="99"/>
    <w:rsid w:val="00F571E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F571E4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F571E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F571E4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F571E4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F571E4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F571E4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F571E4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rsid w:val="00F571E4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F571E4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basedOn w:val="a1"/>
    <w:link w:val="af0"/>
    <w:rsid w:val="00F571E4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uiPriority w:val="59"/>
    <w:rsid w:val="00F571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F571E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F571E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71E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571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F571E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F571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F571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F571E4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F571E4"/>
  </w:style>
  <w:style w:type="paragraph" w:styleId="af4">
    <w:name w:val="footnote text"/>
    <w:basedOn w:val="a0"/>
    <w:link w:val="af5"/>
    <w:rsid w:val="00F571E4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F571E4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F571E4"/>
    <w:rPr>
      <w:vertAlign w:val="superscript"/>
    </w:rPr>
  </w:style>
  <w:style w:type="character" w:styleId="af7">
    <w:name w:val="annotation reference"/>
    <w:rsid w:val="00F571E4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F571E4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aliases w:val="!Равноширинный текст документа Знак"/>
    <w:basedOn w:val="a1"/>
    <w:link w:val="af8"/>
    <w:rsid w:val="00F571E4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F571E4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F571E4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link w:val="afd"/>
    <w:uiPriority w:val="1"/>
    <w:qFormat/>
    <w:rsid w:val="00F571E4"/>
    <w:pPr>
      <w:spacing w:after="0" w:line="240" w:lineRule="auto"/>
    </w:pPr>
    <w:rPr>
      <w:rFonts w:ascii="Calibri" w:eastAsia="Calibri" w:hAnsi="Calibri" w:cs="Times New Roman"/>
    </w:rPr>
  </w:style>
  <w:style w:type="paragraph" w:styleId="afe">
    <w:name w:val="List Paragraph"/>
    <w:basedOn w:val="a0"/>
    <w:link w:val="aff"/>
    <w:uiPriority w:val="34"/>
    <w:qFormat/>
    <w:rsid w:val="00F571E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F571E4"/>
  </w:style>
  <w:style w:type="paragraph" w:customStyle="1" w:styleId="ConsPlusDocList">
    <w:name w:val="ConsPlusDocList"/>
    <w:next w:val="a0"/>
    <w:rsid w:val="00F571E4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F571E4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nhideWhenUsed/>
    <w:rsid w:val="00F571E4"/>
    <w:pPr>
      <w:numPr>
        <w:numId w:val="1"/>
      </w:numPr>
      <w:contextualSpacing/>
    </w:pPr>
  </w:style>
  <w:style w:type="paragraph" w:customStyle="1" w:styleId="aff0">
    <w:name w:val="a"/>
    <w:basedOn w:val="a0"/>
    <w:rsid w:val="00F571E4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F571E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F571E4"/>
    <w:rPr>
      <w:color w:val="800080"/>
      <w:u w:val="single"/>
    </w:rPr>
  </w:style>
  <w:style w:type="paragraph" w:customStyle="1" w:styleId="xl63">
    <w:name w:val="xl63"/>
    <w:basedOn w:val="a0"/>
    <w:rsid w:val="00F571E4"/>
    <w:pPr>
      <w:spacing w:before="100" w:beforeAutospacing="1" w:after="100" w:afterAutospacing="1"/>
    </w:pPr>
  </w:style>
  <w:style w:type="paragraph" w:customStyle="1" w:styleId="xl64">
    <w:name w:val="xl64"/>
    <w:basedOn w:val="a0"/>
    <w:rsid w:val="00F571E4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F571E4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F571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F571E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F571E4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F571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F571E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F571E4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F571E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F571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F571E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F571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F571E4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F571E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F571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F571E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F571E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F571E4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2">
    <w:name w:val="Body Text"/>
    <w:basedOn w:val="a0"/>
    <w:link w:val="aff3"/>
    <w:rsid w:val="00F571E4"/>
    <w:pPr>
      <w:spacing w:after="120"/>
    </w:pPr>
  </w:style>
  <w:style w:type="character" w:customStyle="1" w:styleId="aff3">
    <w:name w:val="Основной текст Знак"/>
    <w:basedOn w:val="a1"/>
    <w:link w:val="aff2"/>
    <w:rsid w:val="00F571E4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F571E4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F571E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F571E4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F571E4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F571E4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F571E4"/>
  </w:style>
  <w:style w:type="paragraph" w:customStyle="1" w:styleId="33">
    <w:name w:val="Абзац списка3"/>
    <w:basedOn w:val="a0"/>
    <w:rsid w:val="00F571E4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F571E4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F571E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F571E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F571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F571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F571E4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F571E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F571E4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F571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F571E4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F571E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F571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F571E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F571E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F571E4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F571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F571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F571E4"/>
  </w:style>
  <w:style w:type="numbering" w:customStyle="1" w:styleId="34">
    <w:name w:val="Нет списка3"/>
    <w:next w:val="a3"/>
    <w:uiPriority w:val="99"/>
    <w:semiHidden/>
    <w:rsid w:val="00F571E4"/>
  </w:style>
  <w:style w:type="numbering" w:customStyle="1" w:styleId="41">
    <w:name w:val="Нет списка4"/>
    <w:next w:val="a3"/>
    <w:uiPriority w:val="99"/>
    <w:semiHidden/>
    <w:rsid w:val="00F571E4"/>
  </w:style>
  <w:style w:type="numbering" w:customStyle="1" w:styleId="51">
    <w:name w:val="Нет списка5"/>
    <w:next w:val="a3"/>
    <w:uiPriority w:val="99"/>
    <w:semiHidden/>
    <w:rsid w:val="00F571E4"/>
  </w:style>
  <w:style w:type="paragraph" w:customStyle="1" w:styleId="aff4">
    <w:name w:val="Всегда"/>
    <w:basedOn w:val="a0"/>
    <w:autoRedefine/>
    <w:qFormat/>
    <w:rsid w:val="00F571E4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F571E4"/>
  </w:style>
  <w:style w:type="numbering" w:customStyle="1" w:styleId="7">
    <w:name w:val="Нет списка7"/>
    <w:next w:val="a3"/>
    <w:uiPriority w:val="99"/>
    <w:semiHidden/>
    <w:rsid w:val="00F571E4"/>
  </w:style>
  <w:style w:type="numbering" w:customStyle="1" w:styleId="8">
    <w:name w:val="Нет списка8"/>
    <w:next w:val="a3"/>
    <w:uiPriority w:val="99"/>
    <w:semiHidden/>
    <w:unhideWhenUsed/>
    <w:rsid w:val="00F571E4"/>
  </w:style>
  <w:style w:type="numbering" w:customStyle="1" w:styleId="91">
    <w:name w:val="Нет списка9"/>
    <w:next w:val="a3"/>
    <w:uiPriority w:val="99"/>
    <w:semiHidden/>
    <w:rsid w:val="00F571E4"/>
  </w:style>
  <w:style w:type="numbering" w:customStyle="1" w:styleId="100">
    <w:name w:val="Нет списка10"/>
    <w:next w:val="a3"/>
    <w:uiPriority w:val="99"/>
    <w:semiHidden/>
    <w:rsid w:val="00F571E4"/>
  </w:style>
  <w:style w:type="numbering" w:customStyle="1" w:styleId="110">
    <w:name w:val="Нет списка11"/>
    <w:next w:val="a3"/>
    <w:uiPriority w:val="99"/>
    <w:semiHidden/>
    <w:rsid w:val="00F571E4"/>
  </w:style>
  <w:style w:type="numbering" w:customStyle="1" w:styleId="120">
    <w:name w:val="Нет списка12"/>
    <w:next w:val="a3"/>
    <w:uiPriority w:val="99"/>
    <w:semiHidden/>
    <w:rsid w:val="00F571E4"/>
  </w:style>
  <w:style w:type="numbering" w:customStyle="1" w:styleId="130">
    <w:name w:val="Нет списка13"/>
    <w:next w:val="a3"/>
    <w:uiPriority w:val="99"/>
    <w:semiHidden/>
    <w:unhideWhenUsed/>
    <w:rsid w:val="00F571E4"/>
  </w:style>
  <w:style w:type="paragraph" w:styleId="aff5">
    <w:name w:val="Body Text Indent"/>
    <w:basedOn w:val="a0"/>
    <w:link w:val="aff6"/>
    <w:uiPriority w:val="99"/>
    <w:rsid w:val="00F571E4"/>
    <w:pPr>
      <w:spacing w:after="120"/>
      <w:ind w:left="283" w:firstLine="0"/>
      <w:jc w:val="left"/>
    </w:pPr>
    <w:rPr>
      <w:rFonts w:ascii="Times New Roman" w:hAnsi="Times New Roman"/>
    </w:rPr>
  </w:style>
  <w:style w:type="character" w:customStyle="1" w:styleId="aff6">
    <w:name w:val="Основной текст с отступом Знак"/>
    <w:basedOn w:val="a1"/>
    <w:link w:val="aff5"/>
    <w:uiPriority w:val="99"/>
    <w:rsid w:val="00F571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caption"/>
    <w:basedOn w:val="a0"/>
    <w:qFormat/>
    <w:rsid w:val="00F571E4"/>
    <w:pPr>
      <w:widowControl w:val="0"/>
      <w:ind w:firstLine="0"/>
      <w:jc w:val="center"/>
    </w:pPr>
    <w:rPr>
      <w:rFonts w:ascii="Times New Roman" w:hAnsi="Times New Roman"/>
      <w:b/>
      <w:sz w:val="28"/>
      <w:szCs w:val="20"/>
    </w:rPr>
  </w:style>
  <w:style w:type="paragraph" w:styleId="aff8">
    <w:name w:val="Subtitle"/>
    <w:basedOn w:val="a0"/>
    <w:link w:val="aff9"/>
    <w:qFormat/>
    <w:rsid w:val="00F571E4"/>
    <w:pPr>
      <w:widowControl w:val="0"/>
      <w:ind w:firstLine="0"/>
      <w:jc w:val="center"/>
    </w:pPr>
    <w:rPr>
      <w:rFonts w:ascii="Times New Roman" w:hAnsi="Times New Roman"/>
      <w:b/>
      <w:szCs w:val="20"/>
    </w:rPr>
  </w:style>
  <w:style w:type="character" w:customStyle="1" w:styleId="aff9">
    <w:name w:val="Подзаголовок Знак"/>
    <w:basedOn w:val="a1"/>
    <w:link w:val="aff8"/>
    <w:rsid w:val="00F571E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3">
    <w:name w:val="Body Text Indent 2"/>
    <w:basedOn w:val="a0"/>
    <w:link w:val="24"/>
    <w:rsid w:val="00F571E4"/>
    <w:pPr>
      <w:spacing w:line="360" w:lineRule="auto"/>
      <w:ind w:firstLine="360"/>
    </w:pPr>
    <w:rPr>
      <w:rFonts w:ascii="Times New Roman" w:hAnsi="Times New Roman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rsid w:val="00F571E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5">
    <w:name w:val="Body Text Indent 3"/>
    <w:basedOn w:val="a0"/>
    <w:link w:val="36"/>
    <w:rsid w:val="00F571E4"/>
    <w:pPr>
      <w:spacing w:line="360" w:lineRule="auto"/>
      <w:ind w:firstLine="544"/>
    </w:pPr>
    <w:rPr>
      <w:rFonts w:ascii="Times New Roman" w:hAnsi="Times New Roman"/>
    </w:rPr>
  </w:style>
  <w:style w:type="character" w:customStyle="1" w:styleId="36">
    <w:name w:val="Основной текст с отступом 3 Знак"/>
    <w:basedOn w:val="a1"/>
    <w:link w:val="35"/>
    <w:rsid w:val="00F571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F571E4"/>
    <w:pPr>
      <w:widowControl w:val="0"/>
      <w:ind w:left="567" w:firstLine="0"/>
      <w:jc w:val="left"/>
    </w:pPr>
    <w:rPr>
      <w:rFonts w:ascii="Times New Roman" w:hAnsi="Times New Roman"/>
      <w:szCs w:val="20"/>
    </w:rPr>
  </w:style>
  <w:style w:type="paragraph" w:customStyle="1" w:styleId="15">
    <w:name w:val="Знак Знак Знак1"/>
    <w:basedOn w:val="a0"/>
    <w:rsid w:val="00F571E4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table" w:customStyle="1" w:styleId="16">
    <w:name w:val="Сетка таблицы1"/>
    <w:basedOn w:val="a2"/>
    <w:next w:val="af2"/>
    <w:uiPriority w:val="59"/>
    <w:rsid w:val="00F571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0"/>
    <w:link w:val="26"/>
    <w:rsid w:val="00F571E4"/>
    <w:pPr>
      <w:spacing w:after="120" w:line="480" w:lineRule="auto"/>
      <w:ind w:firstLine="0"/>
      <w:jc w:val="left"/>
    </w:pPr>
    <w:rPr>
      <w:rFonts w:ascii="Times New Roman" w:hAnsi="Times New Roman"/>
      <w:lang w:val="x-none" w:eastAsia="x-none"/>
    </w:rPr>
  </w:style>
  <w:style w:type="character" w:customStyle="1" w:styleId="26">
    <w:name w:val="Основной текст 2 Знак"/>
    <w:basedOn w:val="a1"/>
    <w:link w:val="25"/>
    <w:rsid w:val="00F571E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a">
    <w:name w:val="Знак Знак Знак"/>
    <w:basedOn w:val="a0"/>
    <w:rsid w:val="00F571E4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Знак Знак Знак Знак Знак Знак"/>
    <w:basedOn w:val="a0"/>
    <w:rsid w:val="00F571E4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Знак Знак Знак Знак"/>
    <w:basedOn w:val="a0"/>
    <w:rsid w:val="00F571E4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F571E4"/>
    <w:pPr>
      <w:suppressAutoHyphens/>
      <w:ind w:firstLine="0"/>
    </w:pPr>
    <w:rPr>
      <w:rFonts w:ascii="Times New Roman" w:hAnsi="Times New Roman"/>
      <w:sz w:val="28"/>
      <w:lang w:eastAsia="ar-SA"/>
    </w:rPr>
  </w:style>
  <w:style w:type="paragraph" w:customStyle="1" w:styleId="affd">
    <w:name w:val="Знак Знак Знак Знак Знак Знак Знак Знак Знак Знак Знак Знак Знак Знак Знак"/>
    <w:basedOn w:val="a0"/>
    <w:rsid w:val="00F571E4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e">
    <w:name w:val="Strong"/>
    <w:uiPriority w:val="22"/>
    <w:qFormat/>
    <w:rsid w:val="00F571E4"/>
    <w:rPr>
      <w:b/>
      <w:bCs/>
    </w:rPr>
  </w:style>
  <w:style w:type="character" w:styleId="afff">
    <w:name w:val="Intense Emphasis"/>
    <w:uiPriority w:val="21"/>
    <w:qFormat/>
    <w:rsid w:val="00F571E4"/>
    <w:rPr>
      <w:b/>
      <w:bCs/>
      <w:i/>
      <w:iCs/>
      <w:color w:val="4F81BD"/>
    </w:rPr>
  </w:style>
  <w:style w:type="paragraph" w:styleId="afff0">
    <w:name w:val="TOC Heading"/>
    <w:basedOn w:val="1"/>
    <w:next w:val="a0"/>
    <w:uiPriority w:val="39"/>
    <w:qFormat/>
    <w:rsid w:val="00F571E4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color w:val="365F91"/>
      <w:kern w:val="0"/>
      <w:sz w:val="28"/>
      <w:szCs w:val="28"/>
      <w:lang w:val="ru-RU" w:eastAsia="en-US"/>
    </w:rPr>
  </w:style>
  <w:style w:type="paragraph" w:styleId="17">
    <w:name w:val="toc 1"/>
    <w:basedOn w:val="a0"/>
    <w:next w:val="a0"/>
    <w:autoRedefine/>
    <w:uiPriority w:val="39"/>
    <w:unhideWhenUsed/>
    <w:rsid w:val="00F571E4"/>
    <w:pPr>
      <w:tabs>
        <w:tab w:val="right" w:leader="dot" w:pos="9344"/>
      </w:tabs>
      <w:spacing w:line="360" w:lineRule="auto"/>
      <w:ind w:firstLine="0"/>
    </w:pPr>
    <w:rPr>
      <w:rFonts w:ascii="Times New Roman" w:hAnsi="Times New Roman"/>
    </w:rPr>
  </w:style>
  <w:style w:type="paragraph" w:styleId="27">
    <w:name w:val="toc 2"/>
    <w:basedOn w:val="a0"/>
    <w:next w:val="a0"/>
    <w:autoRedefine/>
    <w:uiPriority w:val="39"/>
    <w:unhideWhenUsed/>
    <w:rsid w:val="00F571E4"/>
    <w:pPr>
      <w:ind w:left="240" w:firstLine="0"/>
      <w:jc w:val="left"/>
    </w:pPr>
    <w:rPr>
      <w:rFonts w:ascii="Times New Roman" w:hAnsi="Times New Roman"/>
    </w:rPr>
  </w:style>
  <w:style w:type="paragraph" w:styleId="37">
    <w:name w:val="toc 3"/>
    <w:basedOn w:val="a0"/>
    <w:next w:val="a0"/>
    <w:autoRedefine/>
    <w:uiPriority w:val="39"/>
    <w:unhideWhenUsed/>
    <w:rsid w:val="00F571E4"/>
    <w:pPr>
      <w:ind w:left="480" w:firstLine="0"/>
      <w:jc w:val="left"/>
    </w:pPr>
    <w:rPr>
      <w:rFonts w:ascii="Times New Roman" w:hAnsi="Times New Roman"/>
    </w:rPr>
  </w:style>
  <w:style w:type="character" w:styleId="afff1">
    <w:name w:val="Book Title"/>
    <w:uiPriority w:val="33"/>
    <w:qFormat/>
    <w:rsid w:val="00F571E4"/>
    <w:rPr>
      <w:b/>
      <w:bCs/>
      <w:smallCaps/>
      <w:spacing w:val="5"/>
    </w:rPr>
  </w:style>
  <w:style w:type="paragraph" w:customStyle="1" w:styleId="afff2">
    <w:name w:val="Знак Знак"/>
    <w:basedOn w:val="a0"/>
    <w:rsid w:val="00F571E4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320">
    <w:name w:val="Основной текст 32"/>
    <w:basedOn w:val="a0"/>
    <w:rsid w:val="00F571E4"/>
    <w:pPr>
      <w:overflowPunct w:val="0"/>
      <w:autoSpaceDE w:val="0"/>
      <w:autoSpaceDN w:val="0"/>
      <w:adjustRightInd w:val="0"/>
      <w:ind w:firstLine="0"/>
      <w:jc w:val="left"/>
    </w:pPr>
    <w:rPr>
      <w:sz w:val="28"/>
      <w:szCs w:val="20"/>
    </w:rPr>
  </w:style>
  <w:style w:type="paragraph" w:customStyle="1" w:styleId="afff3">
    <w:name w:val="Знак Знак Знак Знак Знак Знак Знак Знак Знак Знак Знак Знак Знак Знак Знак Знак Знак Знак Знак Знак Знак Знак Знак Знак"/>
    <w:basedOn w:val="a0"/>
    <w:rsid w:val="00F571E4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F571E4"/>
    <w:pPr>
      <w:widowControl w:val="0"/>
      <w:ind w:firstLine="720"/>
    </w:pPr>
    <w:rPr>
      <w:rFonts w:ascii="a_Timer" w:hAnsi="a_Timer"/>
      <w:snapToGrid w:val="0"/>
      <w:lang w:val="en-US"/>
    </w:rPr>
  </w:style>
  <w:style w:type="paragraph" w:customStyle="1" w:styleId="afff4">
    <w:name w:val="Знак"/>
    <w:basedOn w:val="a0"/>
    <w:rsid w:val="00F571E4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afff5">
    <w:name w:val="Цветовое выделение"/>
    <w:rsid w:val="00F571E4"/>
    <w:rPr>
      <w:b/>
      <w:bCs/>
      <w:color w:val="000080"/>
    </w:rPr>
  </w:style>
  <w:style w:type="character" w:customStyle="1" w:styleId="afff6">
    <w:name w:val="Гипертекстовая ссылка"/>
    <w:rsid w:val="00F571E4"/>
    <w:rPr>
      <w:b/>
      <w:bCs/>
      <w:color w:val="008000"/>
    </w:rPr>
  </w:style>
  <w:style w:type="paragraph" w:customStyle="1" w:styleId="afff7">
    <w:name w:val="Знак"/>
    <w:basedOn w:val="a0"/>
    <w:rsid w:val="00F571E4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F571E4"/>
    <w:rPr>
      <w:rFonts w:ascii="Calibri" w:eastAsia="Calibri" w:hAnsi="Calibri" w:cs="Times New Roman"/>
    </w:rPr>
  </w:style>
  <w:style w:type="table" w:styleId="18">
    <w:name w:val="Table Classic 1"/>
    <w:basedOn w:val="a2"/>
    <w:rsid w:val="00F571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9">
    <w:name w:val="Знак1"/>
    <w:basedOn w:val="a0"/>
    <w:rsid w:val="00F571E4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F571E4"/>
    <w:pPr>
      <w:spacing w:before="100" w:beforeAutospacing="1" w:after="100" w:afterAutospacing="1"/>
      <w:ind w:firstLine="0"/>
      <w:jc w:val="left"/>
    </w:pPr>
    <w:rPr>
      <w:rFonts w:eastAsia="Calibri" w:cs="Arial"/>
      <w:color w:val="000000"/>
    </w:rPr>
  </w:style>
  <w:style w:type="paragraph" w:customStyle="1" w:styleId="1a">
    <w:name w:val="Знак Знак1 Знак"/>
    <w:basedOn w:val="a0"/>
    <w:rsid w:val="00F571E4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ConsCell">
    <w:name w:val="ConsCell"/>
    <w:rsid w:val="00F571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F571E4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F571E4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</w:rPr>
  </w:style>
  <w:style w:type="paragraph" w:customStyle="1" w:styleId="Style1">
    <w:name w:val="Style1"/>
    <w:basedOn w:val="a0"/>
    <w:uiPriority w:val="99"/>
    <w:rsid w:val="00F571E4"/>
    <w:pPr>
      <w:widowControl w:val="0"/>
      <w:autoSpaceDE w:val="0"/>
      <w:autoSpaceDN w:val="0"/>
      <w:adjustRightInd w:val="0"/>
      <w:spacing w:line="337" w:lineRule="exact"/>
      <w:ind w:firstLine="696"/>
    </w:pPr>
    <w:rPr>
      <w:rFonts w:ascii="Times New Roman" w:hAnsi="Times New Roman"/>
    </w:rPr>
  </w:style>
  <w:style w:type="paragraph" w:customStyle="1" w:styleId="1b">
    <w:name w:val="Обычный1"/>
    <w:rsid w:val="00F571E4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F571E4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F571E4"/>
    <w:rPr>
      <w:color w:val="4682B4"/>
    </w:rPr>
  </w:style>
  <w:style w:type="paragraph" w:customStyle="1" w:styleId="28">
    <w:name w:val="Знак Знак2 Знак"/>
    <w:basedOn w:val="a0"/>
    <w:rsid w:val="00F571E4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st">
    <w:name w:val="st"/>
    <w:rsid w:val="00F571E4"/>
  </w:style>
  <w:style w:type="character" w:customStyle="1" w:styleId="aff">
    <w:name w:val="Абзац списка Знак"/>
    <w:link w:val="afe"/>
    <w:uiPriority w:val="34"/>
    <w:locked/>
    <w:rsid w:val="00F571E4"/>
    <w:rPr>
      <w:rFonts w:ascii="Calibri" w:eastAsia="Calibri" w:hAnsi="Calibri" w:cs="Times New Roman"/>
    </w:rPr>
  </w:style>
  <w:style w:type="paragraph" w:customStyle="1" w:styleId="Default">
    <w:name w:val="Default"/>
    <w:rsid w:val="00F571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F571E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F571E4"/>
  </w:style>
  <w:style w:type="character" w:customStyle="1" w:styleId="nobr">
    <w:name w:val="nobr"/>
    <w:rsid w:val="00F571E4"/>
  </w:style>
  <w:style w:type="character" w:customStyle="1" w:styleId="29">
    <w:name w:val="Основной текст (2)_"/>
    <w:link w:val="2a"/>
    <w:locked/>
    <w:rsid w:val="00F571E4"/>
    <w:rPr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0"/>
    <w:link w:val="29"/>
    <w:rsid w:val="00F571E4"/>
    <w:pPr>
      <w:widowControl w:val="0"/>
      <w:shd w:val="clear" w:color="auto" w:fill="FFFFFF"/>
      <w:spacing w:before="360" w:after="180" w:line="0" w:lineRule="atLeast"/>
      <w:ind w:firstLine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8">
    <w:name w:val="endnote text"/>
    <w:basedOn w:val="a0"/>
    <w:link w:val="afff9"/>
    <w:uiPriority w:val="99"/>
    <w:unhideWhenUsed/>
    <w:rsid w:val="00F571E4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ff9">
    <w:name w:val="Текст концевой сноски Знак"/>
    <w:basedOn w:val="a1"/>
    <w:link w:val="afff8"/>
    <w:uiPriority w:val="99"/>
    <w:rsid w:val="00F571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endnote reference"/>
    <w:uiPriority w:val="99"/>
    <w:unhideWhenUsed/>
    <w:rsid w:val="00F571E4"/>
    <w:rPr>
      <w:vertAlign w:val="superscript"/>
    </w:rPr>
  </w:style>
  <w:style w:type="character" w:styleId="afffb">
    <w:name w:val="Emphasis"/>
    <w:qFormat/>
    <w:rsid w:val="00F571E4"/>
    <w:rPr>
      <w:i/>
      <w:iCs/>
    </w:rPr>
  </w:style>
  <w:style w:type="numbering" w:customStyle="1" w:styleId="140">
    <w:name w:val="Нет списка14"/>
    <w:next w:val="a3"/>
    <w:uiPriority w:val="99"/>
    <w:semiHidden/>
    <w:rsid w:val="00F571E4"/>
  </w:style>
  <w:style w:type="numbering" w:customStyle="1" w:styleId="150">
    <w:name w:val="Нет списка15"/>
    <w:next w:val="a3"/>
    <w:uiPriority w:val="99"/>
    <w:semiHidden/>
    <w:rsid w:val="00F571E4"/>
  </w:style>
  <w:style w:type="numbering" w:customStyle="1" w:styleId="160">
    <w:name w:val="Нет списка16"/>
    <w:next w:val="a3"/>
    <w:uiPriority w:val="99"/>
    <w:semiHidden/>
    <w:rsid w:val="00F571E4"/>
  </w:style>
  <w:style w:type="numbering" w:customStyle="1" w:styleId="170">
    <w:name w:val="Нет списка17"/>
    <w:next w:val="a3"/>
    <w:uiPriority w:val="99"/>
    <w:semiHidden/>
    <w:rsid w:val="00F571E4"/>
  </w:style>
  <w:style w:type="numbering" w:customStyle="1" w:styleId="180">
    <w:name w:val="Нет списка18"/>
    <w:next w:val="a3"/>
    <w:uiPriority w:val="99"/>
    <w:semiHidden/>
    <w:rsid w:val="00F571E4"/>
  </w:style>
  <w:style w:type="numbering" w:customStyle="1" w:styleId="190">
    <w:name w:val="Нет списка19"/>
    <w:next w:val="a3"/>
    <w:uiPriority w:val="99"/>
    <w:semiHidden/>
    <w:rsid w:val="00F571E4"/>
  </w:style>
  <w:style w:type="numbering" w:customStyle="1" w:styleId="200">
    <w:name w:val="Нет списка20"/>
    <w:next w:val="a3"/>
    <w:uiPriority w:val="99"/>
    <w:semiHidden/>
    <w:rsid w:val="00F571E4"/>
  </w:style>
  <w:style w:type="numbering" w:customStyle="1" w:styleId="211">
    <w:name w:val="Нет списка21"/>
    <w:next w:val="a3"/>
    <w:uiPriority w:val="99"/>
    <w:semiHidden/>
    <w:rsid w:val="00F571E4"/>
  </w:style>
  <w:style w:type="numbering" w:customStyle="1" w:styleId="220">
    <w:name w:val="Нет списка22"/>
    <w:next w:val="a3"/>
    <w:uiPriority w:val="99"/>
    <w:semiHidden/>
    <w:rsid w:val="00F571E4"/>
  </w:style>
  <w:style w:type="numbering" w:customStyle="1" w:styleId="230">
    <w:name w:val="Нет списка23"/>
    <w:next w:val="a3"/>
    <w:uiPriority w:val="99"/>
    <w:semiHidden/>
    <w:rsid w:val="00F571E4"/>
  </w:style>
  <w:style w:type="numbering" w:customStyle="1" w:styleId="240">
    <w:name w:val="Нет списка24"/>
    <w:next w:val="a3"/>
    <w:uiPriority w:val="99"/>
    <w:semiHidden/>
    <w:rsid w:val="00F571E4"/>
  </w:style>
  <w:style w:type="numbering" w:customStyle="1" w:styleId="250">
    <w:name w:val="Нет списка25"/>
    <w:next w:val="a3"/>
    <w:uiPriority w:val="99"/>
    <w:semiHidden/>
    <w:rsid w:val="00F571E4"/>
  </w:style>
  <w:style w:type="numbering" w:customStyle="1" w:styleId="260">
    <w:name w:val="Нет списка26"/>
    <w:next w:val="a3"/>
    <w:uiPriority w:val="99"/>
    <w:semiHidden/>
    <w:rsid w:val="00F571E4"/>
  </w:style>
  <w:style w:type="numbering" w:customStyle="1" w:styleId="270">
    <w:name w:val="Нет списка27"/>
    <w:next w:val="a3"/>
    <w:uiPriority w:val="99"/>
    <w:semiHidden/>
    <w:rsid w:val="00F571E4"/>
  </w:style>
  <w:style w:type="numbering" w:customStyle="1" w:styleId="280">
    <w:name w:val="Нет списка28"/>
    <w:next w:val="a3"/>
    <w:uiPriority w:val="99"/>
    <w:semiHidden/>
    <w:rsid w:val="00F571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F571E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F571E4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F571E4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uiPriority w:val="9"/>
    <w:qFormat/>
    <w:rsid w:val="00F571E4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F571E4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F571E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F571E4"/>
    <w:pPr>
      <w:spacing w:before="240" w:after="60"/>
      <w:ind w:firstLine="0"/>
      <w:jc w:val="left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1"/>
    <w:link w:val="1"/>
    <w:rsid w:val="00F571E4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aliases w:val="!Разделы документа Знак"/>
    <w:basedOn w:val="a1"/>
    <w:link w:val="2"/>
    <w:rsid w:val="00F571E4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aliases w:val="!Главы документа Знак"/>
    <w:basedOn w:val="a1"/>
    <w:link w:val="3"/>
    <w:uiPriority w:val="9"/>
    <w:rsid w:val="00F571E4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1"/>
    <w:link w:val="4"/>
    <w:rsid w:val="00F571E4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F571E4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F571E4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F571E4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F571E4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F571E4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F571E4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F571E4"/>
    <w:rPr>
      <w:color w:val="0000FF"/>
      <w:u w:val="none"/>
    </w:rPr>
  </w:style>
  <w:style w:type="paragraph" w:customStyle="1" w:styleId="ConsTitle">
    <w:name w:val="ConsTitle"/>
    <w:rsid w:val="00F571E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F571E4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uiPriority w:val="99"/>
    <w:rsid w:val="00F571E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F571E4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F571E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F571E4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F571E4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F571E4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F571E4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F571E4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rsid w:val="00F571E4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F571E4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basedOn w:val="a1"/>
    <w:link w:val="af0"/>
    <w:rsid w:val="00F571E4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uiPriority w:val="59"/>
    <w:rsid w:val="00F571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F571E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F571E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71E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571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F571E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F571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F571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F571E4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F571E4"/>
  </w:style>
  <w:style w:type="paragraph" w:styleId="af4">
    <w:name w:val="footnote text"/>
    <w:basedOn w:val="a0"/>
    <w:link w:val="af5"/>
    <w:rsid w:val="00F571E4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F571E4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F571E4"/>
    <w:rPr>
      <w:vertAlign w:val="superscript"/>
    </w:rPr>
  </w:style>
  <w:style w:type="character" w:styleId="af7">
    <w:name w:val="annotation reference"/>
    <w:rsid w:val="00F571E4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F571E4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aliases w:val="!Равноширинный текст документа Знак"/>
    <w:basedOn w:val="a1"/>
    <w:link w:val="af8"/>
    <w:rsid w:val="00F571E4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F571E4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F571E4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link w:val="afd"/>
    <w:uiPriority w:val="1"/>
    <w:qFormat/>
    <w:rsid w:val="00F571E4"/>
    <w:pPr>
      <w:spacing w:after="0" w:line="240" w:lineRule="auto"/>
    </w:pPr>
    <w:rPr>
      <w:rFonts w:ascii="Calibri" w:eastAsia="Calibri" w:hAnsi="Calibri" w:cs="Times New Roman"/>
    </w:rPr>
  </w:style>
  <w:style w:type="paragraph" w:styleId="afe">
    <w:name w:val="List Paragraph"/>
    <w:basedOn w:val="a0"/>
    <w:link w:val="aff"/>
    <w:uiPriority w:val="34"/>
    <w:qFormat/>
    <w:rsid w:val="00F571E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F571E4"/>
  </w:style>
  <w:style w:type="paragraph" w:customStyle="1" w:styleId="ConsPlusDocList">
    <w:name w:val="ConsPlusDocList"/>
    <w:next w:val="a0"/>
    <w:rsid w:val="00F571E4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F571E4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nhideWhenUsed/>
    <w:rsid w:val="00F571E4"/>
    <w:pPr>
      <w:numPr>
        <w:numId w:val="1"/>
      </w:numPr>
      <w:contextualSpacing/>
    </w:pPr>
  </w:style>
  <w:style w:type="paragraph" w:customStyle="1" w:styleId="aff0">
    <w:name w:val="a"/>
    <w:basedOn w:val="a0"/>
    <w:rsid w:val="00F571E4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F571E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F571E4"/>
    <w:rPr>
      <w:color w:val="800080"/>
      <w:u w:val="single"/>
    </w:rPr>
  </w:style>
  <w:style w:type="paragraph" w:customStyle="1" w:styleId="xl63">
    <w:name w:val="xl63"/>
    <w:basedOn w:val="a0"/>
    <w:rsid w:val="00F571E4"/>
    <w:pPr>
      <w:spacing w:before="100" w:beforeAutospacing="1" w:after="100" w:afterAutospacing="1"/>
    </w:pPr>
  </w:style>
  <w:style w:type="paragraph" w:customStyle="1" w:styleId="xl64">
    <w:name w:val="xl64"/>
    <w:basedOn w:val="a0"/>
    <w:rsid w:val="00F571E4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F571E4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F571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F571E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F571E4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F571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F571E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F571E4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F571E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F571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F571E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F571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F571E4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F571E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F571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F571E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F571E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F571E4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2">
    <w:name w:val="Body Text"/>
    <w:basedOn w:val="a0"/>
    <w:link w:val="aff3"/>
    <w:rsid w:val="00F571E4"/>
    <w:pPr>
      <w:spacing w:after="120"/>
    </w:pPr>
  </w:style>
  <w:style w:type="character" w:customStyle="1" w:styleId="aff3">
    <w:name w:val="Основной текст Знак"/>
    <w:basedOn w:val="a1"/>
    <w:link w:val="aff2"/>
    <w:rsid w:val="00F571E4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F571E4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F571E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F571E4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F571E4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F571E4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F571E4"/>
  </w:style>
  <w:style w:type="paragraph" w:customStyle="1" w:styleId="33">
    <w:name w:val="Абзац списка3"/>
    <w:basedOn w:val="a0"/>
    <w:rsid w:val="00F571E4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F571E4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F571E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F571E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F571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F571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F571E4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F571E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F571E4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F571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F571E4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F571E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F571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F571E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F571E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F571E4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F571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F571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F571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F571E4"/>
  </w:style>
  <w:style w:type="numbering" w:customStyle="1" w:styleId="34">
    <w:name w:val="Нет списка3"/>
    <w:next w:val="a3"/>
    <w:uiPriority w:val="99"/>
    <w:semiHidden/>
    <w:rsid w:val="00F571E4"/>
  </w:style>
  <w:style w:type="numbering" w:customStyle="1" w:styleId="41">
    <w:name w:val="Нет списка4"/>
    <w:next w:val="a3"/>
    <w:uiPriority w:val="99"/>
    <w:semiHidden/>
    <w:rsid w:val="00F571E4"/>
  </w:style>
  <w:style w:type="numbering" w:customStyle="1" w:styleId="51">
    <w:name w:val="Нет списка5"/>
    <w:next w:val="a3"/>
    <w:uiPriority w:val="99"/>
    <w:semiHidden/>
    <w:rsid w:val="00F571E4"/>
  </w:style>
  <w:style w:type="paragraph" w:customStyle="1" w:styleId="aff4">
    <w:name w:val="Всегда"/>
    <w:basedOn w:val="a0"/>
    <w:autoRedefine/>
    <w:qFormat/>
    <w:rsid w:val="00F571E4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F571E4"/>
  </w:style>
  <w:style w:type="numbering" w:customStyle="1" w:styleId="7">
    <w:name w:val="Нет списка7"/>
    <w:next w:val="a3"/>
    <w:uiPriority w:val="99"/>
    <w:semiHidden/>
    <w:rsid w:val="00F571E4"/>
  </w:style>
  <w:style w:type="numbering" w:customStyle="1" w:styleId="8">
    <w:name w:val="Нет списка8"/>
    <w:next w:val="a3"/>
    <w:uiPriority w:val="99"/>
    <w:semiHidden/>
    <w:unhideWhenUsed/>
    <w:rsid w:val="00F571E4"/>
  </w:style>
  <w:style w:type="numbering" w:customStyle="1" w:styleId="91">
    <w:name w:val="Нет списка9"/>
    <w:next w:val="a3"/>
    <w:uiPriority w:val="99"/>
    <w:semiHidden/>
    <w:rsid w:val="00F571E4"/>
  </w:style>
  <w:style w:type="numbering" w:customStyle="1" w:styleId="100">
    <w:name w:val="Нет списка10"/>
    <w:next w:val="a3"/>
    <w:uiPriority w:val="99"/>
    <w:semiHidden/>
    <w:rsid w:val="00F571E4"/>
  </w:style>
  <w:style w:type="numbering" w:customStyle="1" w:styleId="110">
    <w:name w:val="Нет списка11"/>
    <w:next w:val="a3"/>
    <w:uiPriority w:val="99"/>
    <w:semiHidden/>
    <w:rsid w:val="00F571E4"/>
  </w:style>
  <w:style w:type="numbering" w:customStyle="1" w:styleId="120">
    <w:name w:val="Нет списка12"/>
    <w:next w:val="a3"/>
    <w:uiPriority w:val="99"/>
    <w:semiHidden/>
    <w:rsid w:val="00F571E4"/>
  </w:style>
  <w:style w:type="numbering" w:customStyle="1" w:styleId="130">
    <w:name w:val="Нет списка13"/>
    <w:next w:val="a3"/>
    <w:uiPriority w:val="99"/>
    <w:semiHidden/>
    <w:unhideWhenUsed/>
    <w:rsid w:val="00F571E4"/>
  </w:style>
  <w:style w:type="paragraph" w:styleId="aff5">
    <w:name w:val="Body Text Indent"/>
    <w:basedOn w:val="a0"/>
    <w:link w:val="aff6"/>
    <w:uiPriority w:val="99"/>
    <w:rsid w:val="00F571E4"/>
    <w:pPr>
      <w:spacing w:after="120"/>
      <w:ind w:left="283" w:firstLine="0"/>
      <w:jc w:val="left"/>
    </w:pPr>
    <w:rPr>
      <w:rFonts w:ascii="Times New Roman" w:hAnsi="Times New Roman"/>
    </w:rPr>
  </w:style>
  <w:style w:type="character" w:customStyle="1" w:styleId="aff6">
    <w:name w:val="Основной текст с отступом Знак"/>
    <w:basedOn w:val="a1"/>
    <w:link w:val="aff5"/>
    <w:uiPriority w:val="99"/>
    <w:rsid w:val="00F571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caption"/>
    <w:basedOn w:val="a0"/>
    <w:qFormat/>
    <w:rsid w:val="00F571E4"/>
    <w:pPr>
      <w:widowControl w:val="0"/>
      <w:ind w:firstLine="0"/>
      <w:jc w:val="center"/>
    </w:pPr>
    <w:rPr>
      <w:rFonts w:ascii="Times New Roman" w:hAnsi="Times New Roman"/>
      <w:b/>
      <w:sz w:val="28"/>
      <w:szCs w:val="20"/>
    </w:rPr>
  </w:style>
  <w:style w:type="paragraph" w:styleId="aff8">
    <w:name w:val="Subtitle"/>
    <w:basedOn w:val="a0"/>
    <w:link w:val="aff9"/>
    <w:qFormat/>
    <w:rsid w:val="00F571E4"/>
    <w:pPr>
      <w:widowControl w:val="0"/>
      <w:ind w:firstLine="0"/>
      <w:jc w:val="center"/>
    </w:pPr>
    <w:rPr>
      <w:rFonts w:ascii="Times New Roman" w:hAnsi="Times New Roman"/>
      <w:b/>
      <w:szCs w:val="20"/>
    </w:rPr>
  </w:style>
  <w:style w:type="character" w:customStyle="1" w:styleId="aff9">
    <w:name w:val="Подзаголовок Знак"/>
    <w:basedOn w:val="a1"/>
    <w:link w:val="aff8"/>
    <w:rsid w:val="00F571E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3">
    <w:name w:val="Body Text Indent 2"/>
    <w:basedOn w:val="a0"/>
    <w:link w:val="24"/>
    <w:rsid w:val="00F571E4"/>
    <w:pPr>
      <w:spacing w:line="360" w:lineRule="auto"/>
      <w:ind w:firstLine="360"/>
    </w:pPr>
    <w:rPr>
      <w:rFonts w:ascii="Times New Roman" w:hAnsi="Times New Roman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rsid w:val="00F571E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5">
    <w:name w:val="Body Text Indent 3"/>
    <w:basedOn w:val="a0"/>
    <w:link w:val="36"/>
    <w:rsid w:val="00F571E4"/>
    <w:pPr>
      <w:spacing w:line="360" w:lineRule="auto"/>
      <w:ind w:firstLine="544"/>
    </w:pPr>
    <w:rPr>
      <w:rFonts w:ascii="Times New Roman" w:hAnsi="Times New Roman"/>
    </w:rPr>
  </w:style>
  <w:style w:type="character" w:customStyle="1" w:styleId="36">
    <w:name w:val="Основной текст с отступом 3 Знак"/>
    <w:basedOn w:val="a1"/>
    <w:link w:val="35"/>
    <w:rsid w:val="00F571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F571E4"/>
    <w:pPr>
      <w:widowControl w:val="0"/>
      <w:ind w:left="567" w:firstLine="0"/>
      <w:jc w:val="left"/>
    </w:pPr>
    <w:rPr>
      <w:rFonts w:ascii="Times New Roman" w:hAnsi="Times New Roman"/>
      <w:szCs w:val="20"/>
    </w:rPr>
  </w:style>
  <w:style w:type="paragraph" w:customStyle="1" w:styleId="15">
    <w:name w:val="Знак Знак Знак1"/>
    <w:basedOn w:val="a0"/>
    <w:rsid w:val="00F571E4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table" w:customStyle="1" w:styleId="16">
    <w:name w:val="Сетка таблицы1"/>
    <w:basedOn w:val="a2"/>
    <w:next w:val="af2"/>
    <w:uiPriority w:val="59"/>
    <w:rsid w:val="00F571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0"/>
    <w:link w:val="26"/>
    <w:rsid w:val="00F571E4"/>
    <w:pPr>
      <w:spacing w:after="120" w:line="480" w:lineRule="auto"/>
      <w:ind w:firstLine="0"/>
      <w:jc w:val="left"/>
    </w:pPr>
    <w:rPr>
      <w:rFonts w:ascii="Times New Roman" w:hAnsi="Times New Roman"/>
      <w:lang w:val="x-none" w:eastAsia="x-none"/>
    </w:rPr>
  </w:style>
  <w:style w:type="character" w:customStyle="1" w:styleId="26">
    <w:name w:val="Основной текст 2 Знак"/>
    <w:basedOn w:val="a1"/>
    <w:link w:val="25"/>
    <w:rsid w:val="00F571E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a">
    <w:name w:val="Знак Знак Знак"/>
    <w:basedOn w:val="a0"/>
    <w:rsid w:val="00F571E4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Знак Знак Знак Знак Знак Знак"/>
    <w:basedOn w:val="a0"/>
    <w:rsid w:val="00F571E4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Знак Знак Знак Знак"/>
    <w:basedOn w:val="a0"/>
    <w:rsid w:val="00F571E4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F571E4"/>
    <w:pPr>
      <w:suppressAutoHyphens/>
      <w:ind w:firstLine="0"/>
    </w:pPr>
    <w:rPr>
      <w:rFonts w:ascii="Times New Roman" w:hAnsi="Times New Roman"/>
      <w:sz w:val="28"/>
      <w:lang w:eastAsia="ar-SA"/>
    </w:rPr>
  </w:style>
  <w:style w:type="paragraph" w:customStyle="1" w:styleId="affd">
    <w:name w:val="Знак Знак Знак Знак Знак Знак Знак Знак Знак Знак Знак Знак Знак Знак Знак"/>
    <w:basedOn w:val="a0"/>
    <w:rsid w:val="00F571E4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e">
    <w:name w:val="Strong"/>
    <w:uiPriority w:val="22"/>
    <w:qFormat/>
    <w:rsid w:val="00F571E4"/>
    <w:rPr>
      <w:b/>
      <w:bCs/>
    </w:rPr>
  </w:style>
  <w:style w:type="character" w:styleId="afff">
    <w:name w:val="Intense Emphasis"/>
    <w:uiPriority w:val="21"/>
    <w:qFormat/>
    <w:rsid w:val="00F571E4"/>
    <w:rPr>
      <w:b/>
      <w:bCs/>
      <w:i/>
      <w:iCs/>
      <w:color w:val="4F81BD"/>
    </w:rPr>
  </w:style>
  <w:style w:type="paragraph" w:styleId="afff0">
    <w:name w:val="TOC Heading"/>
    <w:basedOn w:val="1"/>
    <w:next w:val="a0"/>
    <w:uiPriority w:val="39"/>
    <w:qFormat/>
    <w:rsid w:val="00F571E4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color w:val="365F91"/>
      <w:kern w:val="0"/>
      <w:sz w:val="28"/>
      <w:szCs w:val="28"/>
      <w:lang w:val="ru-RU" w:eastAsia="en-US"/>
    </w:rPr>
  </w:style>
  <w:style w:type="paragraph" w:styleId="17">
    <w:name w:val="toc 1"/>
    <w:basedOn w:val="a0"/>
    <w:next w:val="a0"/>
    <w:autoRedefine/>
    <w:uiPriority w:val="39"/>
    <w:unhideWhenUsed/>
    <w:rsid w:val="00F571E4"/>
    <w:pPr>
      <w:tabs>
        <w:tab w:val="right" w:leader="dot" w:pos="9344"/>
      </w:tabs>
      <w:spacing w:line="360" w:lineRule="auto"/>
      <w:ind w:firstLine="0"/>
    </w:pPr>
    <w:rPr>
      <w:rFonts w:ascii="Times New Roman" w:hAnsi="Times New Roman"/>
    </w:rPr>
  </w:style>
  <w:style w:type="paragraph" w:styleId="27">
    <w:name w:val="toc 2"/>
    <w:basedOn w:val="a0"/>
    <w:next w:val="a0"/>
    <w:autoRedefine/>
    <w:uiPriority w:val="39"/>
    <w:unhideWhenUsed/>
    <w:rsid w:val="00F571E4"/>
    <w:pPr>
      <w:ind w:left="240" w:firstLine="0"/>
      <w:jc w:val="left"/>
    </w:pPr>
    <w:rPr>
      <w:rFonts w:ascii="Times New Roman" w:hAnsi="Times New Roman"/>
    </w:rPr>
  </w:style>
  <w:style w:type="paragraph" w:styleId="37">
    <w:name w:val="toc 3"/>
    <w:basedOn w:val="a0"/>
    <w:next w:val="a0"/>
    <w:autoRedefine/>
    <w:uiPriority w:val="39"/>
    <w:unhideWhenUsed/>
    <w:rsid w:val="00F571E4"/>
    <w:pPr>
      <w:ind w:left="480" w:firstLine="0"/>
      <w:jc w:val="left"/>
    </w:pPr>
    <w:rPr>
      <w:rFonts w:ascii="Times New Roman" w:hAnsi="Times New Roman"/>
    </w:rPr>
  </w:style>
  <w:style w:type="character" w:styleId="afff1">
    <w:name w:val="Book Title"/>
    <w:uiPriority w:val="33"/>
    <w:qFormat/>
    <w:rsid w:val="00F571E4"/>
    <w:rPr>
      <w:b/>
      <w:bCs/>
      <w:smallCaps/>
      <w:spacing w:val="5"/>
    </w:rPr>
  </w:style>
  <w:style w:type="paragraph" w:customStyle="1" w:styleId="afff2">
    <w:name w:val="Знак Знак"/>
    <w:basedOn w:val="a0"/>
    <w:rsid w:val="00F571E4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320">
    <w:name w:val="Основной текст 32"/>
    <w:basedOn w:val="a0"/>
    <w:rsid w:val="00F571E4"/>
    <w:pPr>
      <w:overflowPunct w:val="0"/>
      <w:autoSpaceDE w:val="0"/>
      <w:autoSpaceDN w:val="0"/>
      <w:adjustRightInd w:val="0"/>
      <w:ind w:firstLine="0"/>
      <w:jc w:val="left"/>
    </w:pPr>
    <w:rPr>
      <w:sz w:val="28"/>
      <w:szCs w:val="20"/>
    </w:rPr>
  </w:style>
  <w:style w:type="paragraph" w:customStyle="1" w:styleId="afff3">
    <w:name w:val="Знак Знак Знак Знак Знак Знак Знак Знак Знак Знак Знак Знак Знак Знак Знак Знак Знак Знак Знак Знак Знак Знак Знак Знак"/>
    <w:basedOn w:val="a0"/>
    <w:rsid w:val="00F571E4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F571E4"/>
    <w:pPr>
      <w:widowControl w:val="0"/>
      <w:ind w:firstLine="720"/>
    </w:pPr>
    <w:rPr>
      <w:rFonts w:ascii="a_Timer" w:hAnsi="a_Timer"/>
      <w:snapToGrid w:val="0"/>
      <w:lang w:val="en-US"/>
    </w:rPr>
  </w:style>
  <w:style w:type="paragraph" w:customStyle="1" w:styleId="afff4">
    <w:name w:val="Знак"/>
    <w:basedOn w:val="a0"/>
    <w:rsid w:val="00F571E4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afff5">
    <w:name w:val="Цветовое выделение"/>
    <w:rsid w:val="00F571E4"/>
    <w:rPr>
      <w:b/>
      <w:bCs/>
      <w:color w:val="000080"/>
    </w:rPr>
  </w:style>
  <w:style w:type="character" w:customStyle="1" w:styleId="afff6">
    <w:name w:val="Гипертекстовая ссылка"/>
    <w:rsid w:val="00F571E4"/>
    <w:rPr>
      <w:b/>
      <w:bCs/>
      <w:color w:val="008000"/>
    </w:rPr>
  </w:style>
  <w:style w:type="paragraph" w:customStyle="1" w:styleId="afff7">
    <w:name w:val="Знак"/>
    <w:basedOn w:val="a0"/>
    <w:rsid w:val="00F571E4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F571E4"/>
    <w:rPr>
      <w:rFonts w:ascii="Calibri" w:eastAsia="Calibri" w:hAnsi="Calibri" w:cs="Times New Roman"/>
    </w:rPr>
  </w:style>
  <w:style w:type="table" w:styleId="18">
    <w:name w:val="Table Classic 1"/>
    <w:basedOn w:val="a2"/>
    <w:rsid w:val="00F571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9">
    <w:name w:val="Знак1"/>
    <w:basedOn w:val="a0"/>
    <w:rsid w:val="00F571E4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F571E4"/>
    <w:pPr>
      <w:spacing w:before="100" w:beforeAutospacing="1" w:after="100" w:afterAutospacing="1"/>
      <w:ind w:firstLine="0"/>
      <w:jc w:val="left"/>
    </w:pPr>
    <w:rPr>
      <w:rFonts w:eastAsia="Calibri" w:cs="Arial"/>
      <w:color w:val="000000"/>
    </w:rPr>
  </w:style>
  <w:style w:type="paragraph" w:customStyle="1" w:styleId="1a">
    <w:name w:val="Знак Знак1 Знак"/>
    <w:basedOn w:val="a0"/>
    <w:rsid w:val="00F571E4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ConsCell">
    <w:name w:val="ConsCell"/>
    <w:rsid w:val="00F571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F571E4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F571E4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</w:rPr>
  </w:style>
  <w:style w:type="paragraph" w:customStyle="1" w:styleId="Style1">
    <w:name w:val="Style1"/>
    <w:basedOn w:val="a0"/>
    <w:uiPriority w:val="99"/>
    <w:rsid w:val="00F571E4"/>
    <w:pPr>
      <w:widowControl w:val="0"/>
      <w:autoSpaceDE w:val="0"/>
      <w:autoSpaceDN w:val="0"/>
      <w:adjustRightInd w:val="0"/>
      <w:spacing w:line="337" w:lineRule="exact"/>
      <w:ind w:firstLine="696"/>
    </w:pPr>
    <w:rPr>
      <w:rFonts w:ascii="Times New Roman" w:hAnsi="Times New Roman"/>
    </w:rPr>
  </w:style>
  <w:style w:type="paragraph" w:customStyle="1" w:styleId="1b">
    <w:name w:val="Обычный1"/>
    <w:rsid w:val="00F571E4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F571E4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F571E4"/>
    <w:rPr>
      <w:color w:val="4682B4"/>
    </w:rPr>
  </w:style>
  <w:style w:type="paragraph" w:customStyle="1" w:styleId="28">
    <w:name w:val="Знак Знак2 Знак"/>
    <w:basedOn w:val="a0"/>
    <w:rsid w:val="00F571E4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st">
    <w:name w:val="st"/>
    <w:rsid w:val="00F571E4"/>
  </w:style>
  <w:style w:type="character" w:customStyle="1" w:styleId="aff">
    <w:name w:val="Абзац списка Знак"/>
    <w:link w:val="afe"/>
    <w:uiPriority w:val="34"/>
    <w:locked/>
    <w:rsid w:val="00F571E4"/>
    <w:rPr>
      <w:rFonts w:ascii="Calibri" w:eastAsia="Calibri" w:hAnsi="Calibri" w:cs="Times New Roman"/>
    </w:rPr>
  </w:style>
  <w:style w:type="paragraph" w:customStyle="1" w:styleId="Default">
    <w:name w:val="Default"/>
    <w:rsid w:val="00F571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F571E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F571E4"/>
  </w:style>
  <w:style w:type="character" w:customStyle="1" w:styleId="nobr">
    <w:name w:val="nobr"/>
    <w:rsid w:val="00F571E4"/>
  </w:style>
  <w:style w:type="character" w:customStyle="1" w:styleId="29">
    <w:name w:val="Основной текст (2)_"/>
    <w:link w:val="2a"/>
    <w:locked/>
    <w:rsid w:val="00F571E4"/>
    <w:rPr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0"/>
    <w:link w:val="29"/>
    <w:rsid w:val="00F571E4"/>
    <w:pPr>
      <w:widowControl w:val="0"/>
      <w:shd w:val="clear" w:color="auto" w:fill="FFFFFF"/>
      <w:spacing w:before="360" w:after="180" w:line="0" w:lineRule="atLeast"/>
      <w:ind w:firstLine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8">
    <w:name w:val="endnote text"/>
    <w:basedOn w:val="a0"/>
    <w:link w:val="afff9"/>
    <w:uiPriority w:val="99"/>
    <w:unhideWhenUsed/>
    <w:rsid w:val="00F571E4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ff9">
    <w:name w:val="Текст концевой сноски Знак"/>
    <w:basedOn w:val="a1"/>
    <w:link w:val="afff8"/>
    <w:uiPriority w:val="99"/>
    <w:rsid w:val="00F571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endnote reference"/>
    <w:uiPriority w:val="99"/>
    <w:unhideWhenUsed/>
    <w:rsid w:val="00F571E4"/>
    <w:rPr>
      <w:vertAlign w:val="superscript"/>
    </w:rPr>
  </w:style>
  <w:style w:type="character" w:styleId="afffb">
    <w:name w:val="Emphasis"/>
    <w:qFormat/>
    <w:rsid w:val="00F571E4"/>
    <w:rPr>
      <w:i/>
      <w:iCs/>
    </w:rPr>
  </w:style>
  <w:style w:type="numbering" w:customStyle="1" w:styleId="140">
    <w:name w:val="Нет списка14"/>
    <w:next w:val="a3"/>
    <w:uiPriority w:val="99"/>
    <w:semiHidden/>
    <w:rsid w:val="00F571E4"/>
  </w:style>
  <w:style w:type="numbering" w:customStyle="1" w:styleId="150">
    <w:name w:val="Нет списка15"/>
    <w:next w:val="a3"/>
    <w:uiPriority w:val="99"/>
    <w:semiHidden/>
    <w:rsid w:val="00F571E4"/>
  </w:style>
  <w:style w:type="numbering" w:customStyle="1" w:styleId="160">
    <w:name w:val="Нет списка16"/>
    <w:next w:val="a3"/>
    <w:uiPriority w:val="99"/>
    <w:semiHidden/>
    <w:rsid w:val="00F571E4"/>
  </w:style>
  <w:style w:type="numbering" w:customStyle="1" w:styleId="170">
    <w:name w:val="Нет списка17"/>
    <w:next w:val="a3"/>
    <w:uiPriority w:val="99"/>
    <w:semiHidden/>
    <w:rsid w:val="00F571E4"/>
  </w:style>
  <w:style w:type="numbering" w:customStyle="1" w:styleId="180">
    <w:name w:val="Нет списка18"/>
    <w:next w:val="a3"/>
    <w:uiPriority w:val="99"/>
    <w:semiHidden/>
    <w:rsid w:val="00F571E4"/>
  </w:style>
  <w:style w:type="numbering" w:customStyle="1" w:styleId="190">
    <w:name w:val="Нет списка19"/>
    <w:next w:val="a3"/>
    <w:uiPriority w:val="99"/>
    <w:semiHidden/>
    <w:rsid w:val="00F571E4"/>
  </w:style>
  <w:style w:type="numbering" w:customStyle="1" w:styleId="200">
    <w:name w:val="Нет списка20"/>
    <w:next w:val="a3"/>
    <w:uiPriority w:val="99"/>
    <w:semiHidden/>
    <w:rsid w:val="00F571E4"/>
  </w:style>
  <w:style w:type="numbering" w:customStyle="1" w:styleId="211">
    <w:name w:val="Нет списка21"/>
    <w:next w:val="a3"/>
    <w:uiPriority w:val="99"/>
    <w:semiHidden/>
    <w:rsid w:val="00F571E4"/>
  </w:style>
  <w:style w:type="numbering" w:customStyle="1" w:styleId="220">
    <w:name w:val="Нет списка22"/>
    <w:next w:val="a3"/>
    <w:uiPriority w:val="99"/>
    <w:semiHidden/>
    <w:rsid w:val="00F571E4"/>
  </w:style>
  <w:style w:type="numbering" w:customStyle="1" w:styleId="230">
    <w:name w:val="Нет списка23"/>
    <w:next w:val="a3"/>
    <w:uiPriority w:val="99"/>
    <w:semiHidden/>
    <w:rsid w:val="00F571E4"/>
  </w:style>
  <w:style w:type="numbering" w:customStyle="1" w:styleId="240">
    <w:name w:val="Нет списка24"/>
    <w:next w:val="a3"/>
    <w:uiPriority w:val="99"/>
    <w:semiHidden/>
    <w:rsid w:val="00F571E4"/>
  </w:style>
  <w:style w:type="numbering" w:customStyle="1" w:styleId="250">
    <w:name w:val="Нет списка25"/>
    <w:next w:val="a3"/>
    <w:uiPriority w:val="99"/>
    <w:semiHidden/>
    <w:rsid w:val="00F571E4"/>
  </w:style>
  <w:style w:type="numbering" w:customStyle="1" w:styleId="260">
    <w:name w:val="Нет списка26"/>
    <w:next w:val="a3"/>
    <w:uiPriority w:val="99"/>
    <w:semiHidden/>
    <w:rsid w:val="00F571E4"/>
  </w:style>
  <w:style w:type="numbering" w:customStyle="1" w:styleId="270">
    <w:name w:val="Нет списка27"/>
    <w:next w:val="a3"/>
    <w:uiPriority w:val="99"/>
    <w:semiHidden/>
    <w:rsid w:val="00F571E4"/>
  </w:style>
  <w:style w:type="numbering" w:customStyle="1" w:styleId="280">
    <w:name w:val="Нет списка28"/>
    <w:next w:val="a3"/>
    <w:uiPriority w:val="99"/>
    <w:semiHidden/>
    <w:rsid w:val="00F571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/content/act/8dffe795-730b-46e6-b583-403402c2a35c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/content/act/1e410ea6-412f-4134-ab43-8b3f5352c4f2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21</Pages>
  <Words>13763</Words>
  <Characters>78452</Characters>
  <Application>Microsoft Office Word</Application>
  <DocSecurity>0</DocSecurity>
  <Lines>653</Lines>
  <Paragraphs>184</Paragraphs>
  <ScaleCrop>false</ScaleCrop>
  <Company/>
  <LinksUpToDate>false</LinksUpToDate>
  <CharactersWithSpaces>92031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2023-05-15T04:56:00Z</dcterms:created>
  <dcterms:modified xsi:type="dcterms:W3CDTF">2023-05-15T05:26:00Z</dcterms:modified>
</cp:coreProperties>
</file>